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FC60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D5D2E76" wp14:editId="1ACC2CCD">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DD7057"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EndPr/>
        <w:sdtContent>
          <w:r w:rsidR="0066422D" w:rsidRPr="006507A1">
            <w:rPr>
              <w:rStyle w:val="PlaceholderText"/>
            </w:rPr>
            <w:t>Click here to enter a date.</w:t>
          </w:r>
        </w:sdtContent>
      </w:sdt>
      <w:r w:rsidR="0019797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0B4CC10E"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440830669"/>
          <w:placeholder>
            <w:docPart w:val="DefaultPlaceholder_1081868574"/>
          </w:placeholder>
          <w:showingPlcHdr/>
        </w:sdtPr>
        <w:sdtEndPr/>
        <w:sdtContent>
          <w:r w:rsidR="003D0BE4" w:rsidRPr="00587CDB">
            <w:rPr>
              <w:rStyle w:val="PlaceholderText"/>
            </w:rPr>
            <w:t>Click here to enter text.</w:t>
          </w:r>
        </w:sdtContent>
      </w:sdt>
      <w:r w:rsidR="0019797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 xml:space="preserve">Click here to enter a </w:t>
          </w:r>
          <w:proofErr w:type="gramStart"/>
          <w:r w:rsidR="0019797A" w:rsidRPr="006507A1">
            <w:rPr>
              <w:rStyle w:val="PlaceholderText"/>
            </w:rPr>
            <w:t>date.</w:t>
          </w:r>
          <w:proofErr w:type="gramEnd"/>
        </w:sdtContent>
      </w:sdt>
    </w:p>
    <w:p w14:paraId="1A96E6B8" w14:textId="77777777" w:rsidR="00EF3EDC" w:rsidRDefault="00EF3EDC" w:rsidP="00594EE8">
      <w:pPr>
        <w:spacing w:line="240" w:lineRule="auto"/>
        <w:ind w:left="-810" w:right="-720"/>
        <w:contextualSpacing/>
        <w:rPr>
          <w:rFonts w:ascii="Arial" w:hAnsi="Arial" w:cs="Arial"/>
          <w:color w:val="000000" w:themeColor="text1"/>
          <w:sz w:val="20"/>
        </w:rPr>
      </w:pPr>
    </w:p>
    <w:p w14:paraId="2A1DCFE6" w14:textId="34DD6D6D" w:rsidR="00EF3EDC" w:rsidRPr="00271C0C" w:rsidRDefault="00EF3EDC" w:rsidP="00E916CF">
      <w:pPr>
        <w:spacing w:line="240" w:lineRule="auto"/>
        <w:ind w:left="-810" w:right="-720"/>
        <w:contextualSpacing/>
        <w:rPr>
          <w:rFonts w:ascii="Arial" w:hAnsi="Arial" w:cs="Arial"/>
          <w:color w:val="000000" w:themeColor="text1"/>
          <w:sz w:val="20"/>
          <w:szCs w:val="20"/>
        </w:rPr>
      </w:pPr>
      <w:r w:rsidRPr="00271C0C">
        <w:rPr>
          <w:rFonts w:ascii="Arial" w:hAnsi="Arial" w:cs="Arial"/>
          <w:color w:val="000000" w:themeColor="text1"/>
          <w:sz w:val="20"/>
          <w:szCs w:val="20"/>
        </w:rPr>
        <w:t xml:space="preserve">This part of the Navigator </w:t>
      </w:r>
      <w:r w:rsidR="005F47DB" w:rsidRPr="00271C0C">
        <w:rPr>
          <w:rFonts w:ascii="Arial" w:hAnsi="Arial" w:cs="Arial"/>
          <w:color w:val="000000" w:themeColor="text1"/>
          <w:sz w:val="20"/>
          <w:szCs w:val="20"/>
        </w:rPr>
        <w:t>Playbook</w:t>
      </w:r>
      <w:r w:rsidRPr="00271C0C">
        <w:rPr>
          <w:rFonts w:ascii="Arial" w:hAnsi="Arial" w:cs="Arial"/>
          <w:color w:val="000000" w:themeColor="text1"/>
          <w:sz w:val="20"/>
          <w:szCs w:val="20"/>
        </w:rPr>
        <w:t xml:space="preserve"> is completed when you have</w:t>
      </w:r>
      <w:r w:rsidR="002C3BFD">
        <w:rPr>
          <w:rFonts w:ascii="Arial" w:hAnsi="Arial" w:cs="Arial"/>
          <w:color w:val="000000" w:themeColor="text1"/>
          <w:sz w:val="20"/>
          <w:szCs w:val="20"/>
        </w:rPr>
        <w:t xml:space="preserve"> developed and included in your EnMS </w:t>
      </w:r>
      <w:r w:rsidR="00877EFF">
        <w:rPr>
          <w:rFonts w:ascii="Arial" w:hAnsi="Arial" w:cs="Arial"/>
          <w:color w:val="000000" w:themeColor="text1"/>
          <w:sz w:val="20"/>
          <w:szCs w:val="20"/>
        </w:rPr>
        <w:t xml:space="preserve">processes </w:t>
      </w:r>
      <w:r w:rsidR="002C3BFD">
        <w:rPr>
          <w:rFonts w:ascii="Arial" w:hAnsi="Arial" w:cs="Arial"/>
          <w:color w:val="000000" w:themeColor="text1"/>
          <w:sz w:val="20"/>
          <w:szCs w:val="20"/>
        </w:rPr>
        <w:t>to</w:t>
      </w:r>
      <w:r w:rsidRPr="00271C0C">
        <w:rPr>
          <w:rFonts w:ascii="Arial" w:hAnsi="Arial" w:cs="Arial"/>
          <w:color w:val="000000" w:themeColor="text1"/>
          <w:sz w:val="20"/>
          <w:szCs w:val="20"/>
        </w:rPr>
        <w:t>:</w:t>
      </w:r>
    </w:p>
    <w:p w14:paraId="54BD8717" w14:textId="01D8D605" w:rsidR="007A397C" w:rsidRPr="00271C0C" w:rsidRDefault="00FA2FE2" w:rsidP="0077114D">
      <w:pPr>
        <w:pStyle w:val="ListParagraph"/>
        <w:numPr>
          <w:ilvl w:val="0"/>
          <w:numId w:val="1"/>
        </w:numPr>
        <w:rPr>
          <w:rFonts w:ascii="Arial" w:hAnsi="Arial" w:cs="Arial"/>
          <w:sz w:val="20"/>
          <w:szCs w:val="20"/>
        </w:rPr>
      </w:pPr>
      <w:r w:rsidRPr="00271C0C">
        <w:rPr>
          <w:rFonts w:ascii="Arial" w:hAnsi="Arial" w:cs="Arial"/>
          <w:sz w:val="20"/>
          <w:szCs w:val="20"/>
        </w:rPr>
        <w:t>Monitor</w:t>
      </w:r>
      <w:r w:rsidR="00877EFF">
        <w:rPr>
          <w:rFonts w:ascii="Arial" w:hAnsi="Arial" w:cs="Arial"/>
          <w:sz w:val="20"/>
          <w:szCs w:val="20"/>
        </w:rPr>
        <w:t xml:space="preserve"> </w:t>
      </w:r>
      <w:r w:rsidRPr="00271C0C">
        <w:rPr>
          <w:rFonts w:ascii="Arial" w:hAnsi="Arial" w:cs="Arial"/>
          <w:sz w:val="20"/>
          <w:szCs w:val="20"/>
        </w:rPr>
        <w:t>and analyze consumption of all sources of energy</w:t>
      </w:r>
      <w:r w:rsidR="002C3BFD">
        <w:rPr>
          <w:rFonts w:ascii="Arial" w:hAnsi="Arial" w:cs="Arial"/>
          <w:sz w:val="20"/>
          <w:szCs w:val="20"/>
        </w:rPr>
        <w:t xml:space="preserve"> (</w:t>
      </w:r>
      <w:r w:rsidR="008F31F7">
        <w:rPr>
          <w:rFonts w:ascii="Arial" w:hAnsi="Arial" w:cs="Arial"/>
          <w:sz w:val="20"/>
          <w:szCs w:val="20"/>
        </w:rPr>
        <w:t xml:space="preserve">reviewed/updated </w:t>
      </w:r>
      <w:r w:rsidR="002C3BFD">
        <w:rPr>
          <w:rFonts w:ascii="Arial" w:hAnsi="Arial" w:cs="Arial"/>
          <w:sz w:val="20"/>
          <w:szCs w:val="20"/>
        </w:rPr>
        <w:t xml:space="preserve">Task </w:t>
      </w:r>
      <w:r w:rsidR="008F31F7">
        <w:rPr>
          <w:rFonts w:ascii="Arial" w:hAnsi="Arial" w:cs="Arial"/>
          <w:sz w:val="20"/>
          <w:szCs w:val="20"/>
        </w:rPr>
        <w:t>6</w:t>
      </w:r>
      <w:r w:rsidR="002C3BFD">
        <w:rPr>
          <w:rFonts w:ascii="Arial" w:hAnsi="Arial" w:cs="Arial"/>
          <w:sz w:val="20"/>
          <w:szCs w:val="20"/>
        </w:rPr>
        <w:t>)</w:t>
      </w:r>
    </w:p>
    <w:p w14:paraId="05F463B6" w14:textId="6F4AE0B7" w:rsidR="00FA2FE2" w:rsidRPr="00271C0C" w:rsidRDefault="00FA2FE2" w:rsidP="0077114D">
      <w:pPr>
        <w:pStyle w:val="ListParagraph"/>
        <w:numPr>
          <w:ilvl w:val="0"/>
          <w:numId w:val="1"/>
        </w:numPr>
        <w:rPr>
          <w:rFonts w:ascii="Arial" w:hAnsi="Arial" w:cs="Arial"/>
          <w:sz w:val="20"/>
          <w:szCs w:val="20"/>
        </w:rPr>
      </w:pPr>
      <w:r w:rsidRPr="00271C0C">
        <w:rPr>
          <w:rFonts w:ascii="Arial" w:hAnsi="Arial" w:cs="Arial"/>
          <w:sz w:val="20"/>
          <w:szCs w:val="20"/>
        </w:rPr>
        <w:t>Monitor and analyze SEUs and relevant variables</w:t>
      </w:r>
      <w:r w:rsidR="002C3BFD">
        <w:rPr>
          <w:rFonts w:ascii="Arial" w:hAnsi="Arial" w:cs="Arial"/>
          <w:sz w:val="20"/>
          <w:szCs w:val="20"/>
        </w:rPr>
        <w:t xml:space="preserve"> (</w:t>
      </w:r>
      <w:r w:rsidR="008F31F7">
        <w:rPr>
          <w:rFonts w:ascii="Arial" w:hAnsi="Arial" w:cs="Arial"/>
          <w:sz w:val="20"/>
          <w:szCs w:val="20"/>
        </w:rPr>
        <w:t xml:space="preserve">reviewed/updated </w:t>
      </w:r>
      <w:r w:rsidR="002C3BFD">
        <w:rPr>
          <w:rFonts w:ascii="Arial" w:hAnsi="Arial" w:cs="Arial"/>
          <w:sz w:val="20"/>
          <w:szCs w:val="20"/>
        </w:rPr>
        <w:t xml:space="preserve">Task </w:t>
      </w:r>
      <w:r w:rsidR="008F31F7">
        <w:rPr>
          <w:rFonts w:ascii="Arial" w:hAnsi="Arial" w:cs="Arial"/>
          <w:sz w:val="20"/>
          <w:szCs w:val="20"/>
        </w:rPr>
        <w:t>8 and Task 9</w:t>
      </w:r>
      <w:r w:rsidR="002C3BFD">
        <w:rPr>
          <w:rFonts w:ascii="Arial" w:hAnsi="Arial" w:cs="Arial"/>
          <w:sz w:val="20"/>
          <w:szCs w:val="20"/>
        </w:rPr>
        <w:t>)</w:t>
      </w:r>
    </w:p>
    <w:p w14:paraId="0BA1F53E" w14:textId="269BAD97" w:rsidR="00FA2FE2" w:rsidRPr="00271C0C" w:rsidRDefault="00FA2FE2" w:rsidP="0077114D">
      <w:pPr>
        <w:pStyle w:val="ListParagraph"/>
        <w:numPr>
          <w:ilvl w:val="0"/>
          <w:numId w:val="1"/>
        </w:numPr>
        <w:rPr>
          <w:rFonts w:ascii="Arial" w:hAnsi="Arial" w:cs="Arial"/>
          <w:sz w:val="20"/>
          <w:szCs w:val="20"/>
        </w:rPr>
      </w:pPr>
      <w:r w:rsidRPr="00271C0C">
        <w:rPr>
          <w:rFonts w:ascii="Arial" w:hAnsi="Arial" w:cs="Arial"/>
          <w:sz w:val="20"/>
          <w:szCs w:val="20"/>
        </w:rPr>
        <w:t>Check</w:t>
      </w:r>
      <w:r w:rsidR="00877EFF">
        <w:rPr>
          <w:rFonts w:ascii="Arial" w:hAnsi="Arial" w:cs="Arial"/>
          <w:sz w:val="20"/>
          <w:szCs w:val="20"/>
        </w:rPr>
        <w:t xml:space="preserve"> </w:t>
      </w:r>
      <w:r w:rsidRPr="00271C0C">
        <w:rPr>
          <w:rFonts w:ascii="Arial" w:hAnsi="Arial" w:cs="Arial"/>
          <w:sz w:val="20"/>
          <w:szCs w:val="20"/>
        </w:rPr>
        <w:t>on action plan progress and effectiveness</w:t>
      </w:r>
      <w:r w:rsidR="002C3BFD">
        <w:rPr>
          <w:rFonts w:ascii="Arial" w:hAnsi="Arial" w:cs="Arial"/>
          <w:sz w:val="20"/>
          <w:szCs w:val="20"/>
        </w:rPr>
        <w:t xml:space="preserve"> (</w:t>
      </w:r>
      <w:r w:rsidR="008F31F7">
        <w:rPr>
          <w:rFonts w:ascii="Arial" w:hAnsi="Arial" w:cs="Arial"/>
          <w:sz w:val="20"/>
          <w:szCs w:val="20"/>
        </w:rPr>
        <w:t xml:space="preserve">reviewed/updated </w:t>
      </w:r>
      <w:r w:rsidR="002C3BFD">
        <w:rPr>
          <w:rFonts w:ascii="Arial" w:hAnsi="Arial" w:cs="Arial"/>
          <w:sz w:val="20"/>
          <w:szCs w:val="20"/>
        </w:rPr>
        <w:t xml:space="preserve">Task </w:t>
      </w:r>
      <w:r w:rsidR="008F31F7">
        <w:rPr>
          <w:rFonts w:ascii="Arial" w:hAnsi="Arial" w:cs="Arial"/>
          <w:sz w:val="20"/>
          <w:szCs w:val="20"/>
        </w:rPr>
        <w:t>13</w:t>
      </w:r>
      <w:r w:rsidR="002C3BFD">
        <w:rPr>
          <w:rFonts w:ascii="Arial" w:hAnsi="Arial" w:cs="Arial"/>
          <w:sz w:val="20"/>
          <w:szCs w:val="20"/>
        </w:rPr>
        <w:t>)</w:t>
      </w:r>
    </w:p>
    <w:p w14:paraId="5F4A00DF" w14:textId="3D5F3CEB" w:rsidR="00FA2FE2" w:rsidRPr="00271C0C" w:rsidRDefault="00FA2FE2" w:rsidP="0077114D">
      <w:pPr>
        <w:pStyle w:val="ListParagraph"/>
        <w:numPr>
          <w:ilvl w:val="0"/>
          <w:numId w:val="1"/>
        </w:numPr>
        <w:rPr>
          <w:rFonts w:ascii="Arial" w:hAnsi="Arial" w:cs="Arial"/>
          <w:sz w:val="20"/>
          <w:szCs w:val="20"/>
        </w:rPr>
      </w:pPr>
      <w:r w:rsidRPr="00271C0C">
        <w:rPr>
          <w:rFonts w:ascii="Arial" w:hAnsi="Arial" w:cs="Arial"/>
          <w:sz w:val="20"/>
          <w:szCs w:val="20"/>
        </w:rPr>
        <w:t>Monitor</w:t>
      </w:r>
      <w:r w:rsidR="00877EFF">
        <w:rPr>
          <w:rFonts w:ascii="Arial" w:hAnsi="Arial" w:cs="Arial"/>
          <w:sz w:val="20"/>
          <w:szCs w:val="20"/>
        </w:rPr>
        <w:t xml:space="preserve"> </w:t>
      </w:r>
      <w:r w:rsidRPr="00271C0C">
        <w:rPr>
          <w:rFonts w:ascii="Arial" w:hAnsi="Arial" w:cs="Arial"/>
          <w:sz w:val="20"/>
          <w:szCs w:val="20"/>
        </w:rPr>
        <w:t>energy opportunities</w:t>
      </w:r>
      <w:r w:rsidR="002C3BFD">
        <w:rPr>
          <w:rFonts w:ascii="Arial" w:hAnsi="Arial" w:cs="Arial"/>
          <w:sz w:val="20"/>
          <w:szCs w:val="20"/>
        </w:rPr>
        <w:t xml:space="preserve"> (</w:t>
      </w:r>
      <w:r w:rsidR="008F31F7">
        <w:rPr>
          <w:rFonts w:ascii="Arial" w:hAnsi="Arial" w:cs="Arial"/>
          <w:sz w:val="20"/>
          <w:szCs w:val="20"/>
        </w:rPr>
        <w:t xml:space="preserve">reviewed/updated </w:t>
      </w:r>
      <w:r w:rsidR="00183380">
        <w:rPr>
          <w:rFonts w:ascii="Arial" w:hAnsi="Arial" w:cs="Arial"/>
          <w:sz w:val="20"/>
          <w:szCs w:val="20"/>
        </w:rPr>
        <w:t xml:space="preserve">energy projects identified in </w:t>
      </w:r>
      <w:r w:rsidR="002C3BFD">
        <w:rPr>
          <w:rFonts w:ascii="Arial" w:hAnsi="Arial" w:cs="Arial"/>
          <w:sz w:val="20"/>
          <w:szCs w:val="20"/>
        </w:rPr>
        <w:t xml:space="preserve">Task </w:t>
      </w:r>
      <w:r w:rsidR="008F31F7">
        <w:rPr>
          <w:rFonts w:ascii="Arial" w:hAnsi="Arial" w:cs="Arial"/>
          <w:sz w:val="20"/>
          <w:szCs w:val="20"/>
        </w:rPr>
        <w:t>12</w:t>
      </w:r>
      <w:r w:rsidR="002C3BFD">
        <w:rPr>
          <w:rFonts w:ascii="Arial" w:hAnsi="Arial" w:cs="Arial"/>
          <w:sz w:val="20"/>
          <w:szCs w:val="20"/>
        </w:rPr>
        <w:t>)</w:t>
      </w:r>
    </w:p>
    <w:p w14:paraId="35105171" w14:textId="09B0CCA8" w:rsidR="007A397C" w:rsidRPr="00271C0C" w:rsidRDefault="00FA2FE2" w:rsidP="00FA2FE2">
      <w:pPr>
        <w:pStyle w:val="ListParagraph"/>
        <w:numPr>
          <w:ilvl w:val="0"/>
          <w:numId w:val="1"/>
        </w:numPr>
        <w:rPr>
          <w:rFonts w:ascii="Arial" w:hAnsi="Arial" w:cs="Arial"/>
          <w:sz w:val="20"/>
          <w:szCs w:val="20"/>
        </w:rPr>
      </w:pPr>
      <w:r w:rsidRPr="00271C0C">
        <w:rPr>
          <w:rFonts w:ascii="Arial" w:hAnsi="Arial" w:cs="Arial"/>
          <w:sz w:val="20"/>
          <w:szCs w:val="20"/>
        </w:rPr>
        <w:t>Evaluate actual versus expected energy consumption</w:t>
      </w:r>
      <w:r w:rsidR="008F31F7">
        <w:rPr>
          <w:rFonts w:ascii="Arial" w:hAnsi="Arial" w:cs="Arial"/>
          <w:sz w:val="20"/>
          <w:szCs w:val="20"/>
        </w:rPr>
        <w:t xml:space="preserve"> (reviewed projections from Task 6)</w:t>
      </w:r>
      <w:r w:rsidR="002C3BFD">
        <w:rPr>
          <w:rFonts w:ascii="Arial" w:hAnsi="Arial" w:cs="Arial"/>
          <w:sz w:val="20"/>
          <w:szCs w:val="20"/>
        </w:rPr>
        <w:t xml:space="preserve"> </w:t>
      </w:r>
    </w:p>
    <w:p w14:paraId="4E111B24" w14:textId="499F442A" w:rsidR="00271C0C" w:rsidRPr="00271C0C" w:rsidRDefault="000101F1" w:rsidP="00271C0C">
      <w:pPr>
        <w:pStyle w:val="ListParagraph"/>
        <w:numPr>
          <w:ilvl w:val="0"/>
          <w:numId w:val="1"/>
        </w:numPr>
        <w:rPr>
          <w:rFonts w:ascii="Arial" w:hAnsi="Arial" w:cs="Arial"/>
          <w:sz w:val="20"/>
          <w:szCs w:val="20"/>
        </w:rPr>
      </w:pPr>
      <w:r w:rsidRPr="00271C0C">
        <w:rPr>
          <w:rFonts w:ascii="Arial" w:hAnsi="Arial" w:cs="Arial"/>
          <w:sz w:val="20"/>
          <w:szCs w:val="20"/>
        </w:rPr>
        <w:t xml:space="preserve">Monitor </w:t>
      </w:r>
      <w:r w:rsidR="0066422D" w:rsidRPr="00271C0C">
        <w:rPr>
          <w:rFonts w:ascii="Arial" w:hAnsi="Arial" w:cs="Arial"/>
          <w:sz w:val="20"/>
          <w:szCs w:val="20"/>
        </w:rPr>
        <w:t>p</w:t>
      </w:r>
      <w:r w:rsidRPr="00271C0C">
        <w:rPr>
          <w:rFonts w:ascii="Arial" w:hAnsi="Arial" w:cs="Arial"/>
          <w:sz w:val="20"/>
          <w:szCs w:val="20"/>
        </w:rPr>
        <w:t xml:space="preserve">erformance of </w:t>
      </w:r>
      <w:r w:rsidR="0066422D" w:rsidRPr="00271C0C">
        <w:rPr>
          <w:rFonts w:ascii="Arial" w:hAnsi="Arial" w:cs="Arial"/>
          <w:sz w:val="20"/>
          <w:szCs w:val="20"/>
        </w:rPr>
        <w:t>i</w:t>
      </w:r>
      <w:r w:rsidRPr="00271C0C">
        <w:rPr>
          <w:rFonts w:ascii="Arial" w:hAnsi="Arial" w:cs="Arial"/>
          <w:sz w:val="20"/>
          <w:szCs w:val="20"/>
        </w:rPr>
        <w:t xml:space="preserve">mplemented </w:t>
      </w:r>
      <w:r w:rsidR="008F31F7">
        <w:rPr>
          <w:rFonts w:ascii="Arial" w:hAnsi="Arial" w:cs="Arial"/>
          <w:sz w:val="20"/>
          <w:szCs w:val="20"/>
        </w:rPr>
        <w:t xml:space="preserve">energy improvement </w:t>
      </w:r>
      <w:r w:rsidR="0066422D" w:rsidRPr="00271C0C">
        <w:rPr>
          <w:rFonts w:ascii="Arial" w:hAnsi="Arial" w:cs="Arial"/>
          <w:sz w:val="20"/>
          <w:szCs w:val="20"/>
        </w:rPr>
        <w:t>p</w:t>
      </w:r>
      <w:r w:rsidRPr="00271C0C">
        <w:rPr>
          <w:rFonts w:ascii="Arial" w:hAnsi="Arial" w:cs="Arial"/>
          <w:sz w:val="20"/>
          <w:szCs w:val="20"/>
        </w:rPr>
        <w:t>rojects</w:t>
      </w:r>
      <w:r w:rsidR="002C3BFD">
        <w:rPr>
          <w:rFonts w:ascii="Arial" w:hAnsi="Arial" w:cs="Arial"/>
          <w:sz w:val="20"/>
          <w:szCs w:val="20"/>
        </w:rPr>
        <w:t xml:space="preserve"> </w:t>
      </w:r>
      <w:r w:rsidR="00AA0340">
        <w:rPr>
          <w:rFonts w:ascii="Arial" w:hAnsi="Arial" w:cs="Arial"/>
          <w:sz w:val="20"/>
          <w:szCs w:val="20"/>
        </w:rPr>
        <w:t>(reviewed/updated Task 13)</w:t>
      </w:r>
    </w:p>
    <w:p w14:paraId="56F2C7B2" w14:textId="77777777" w:rsidR="00B71C07" w:rsidRDefault="00271C0C" w:rsidP="00B71C07">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We have established regular monitoring schedules for responsible personnel</w:t>
      </w:r>
      <w:r w:rsidR="00B71C07">
        <w:rPr>
          <w:rFonts w:ascii="Arial" w:hAnsi="Arial" w:cs="Arial"/>
          <w:color w:val="000000" w:themeColor="text1"/>
          <w:sz w:val="20"/>
          <w:szCs w:val="20"/>
        </w:rPr>
        <w:t xml:space="preserve"> who will serve as reviewers for this task</w:t>
      </w:r>
    </w:p>
    <w:tbl>
      <w:tblPr>
        <w:tblStyle w:val="TableGrid"/>
        <w:tblW w:w="10710" w:type="dxa"/>
        <w:tblInd w:w="-815" w:type="dxa"/>
        <w:tblLayout w:type="fixed"/>
        <w:tblLook w:val="04A0" w:firstRow="1" w:lastRow="0" w:firstColumn="1" w:lastColumn="0" w:noHBand="0" w:noVBand="1"/>
      </w:tblPr>
      <w:tblGrid>
        <w:gridCol w:w="509"/>
        <w:gridCol w:w="1561"/>
        <w:gridCol w:w="8640"/>
      </w:tblGrid>
      <w:tr w:rsidR="00B71C07" w:rsidRPr="006A2C9F" w14:paraId="47EADBF8" w14:textId="77777777" w:rsidTr="00405F04">
        <w:trPr>
          <w:trHeight w:val="242"/>
        </w:trPr>
        <w:tc>
          <w:tcPr>
            <w:tcW w:w="509" w:type="dxa"/>
          </w:tcPr>
          <w:p w14:paraId="3AE3DDA4" w14:textId="77777777" w:rsidR="00B71C07" w:rsidRPr="006A2C9F" w:rsidRDefault="00B71C07" w:rsidP="00405F0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2D5DA6">
              <w:rPr>
                <w:rFonts w:ascii="Arial" w:hAnsi="Arial" w:cs="Arial"/>
                <w:color w:val="000000" w:themeColor="text1"/>
                <w:sz w:val="20"/>
              </w:rPr>
            </w:r>
            <w:r w:rsidR="002D5DA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tcPr>
          <w:p w14:paraId="52BABE95" w14:textId="77777777" w:rsidR="00B71C07" w:rsidRPr="006A2C9F" w:rsidRDefault="00B71C07" w:rsidP="00405F04">
            <w:pPr>
              <w:spacing w:before="50" w:after="50" w:line="240" w:lineRule="auto"/>
              <w:ind w:right="-720"/>
              <w:rPr>
                <w:rFonts w:ascii="Arial" w:hAnsi="Arial" w:cs="Arial"/>
                <w:color w:val="000000" w:themeColor="text1"/>
                <w:sz w:val="20"/>
              </w:rPr>
            </w:pPr>
            <w:proofErr w:type="gramStart"/>
            <w:r>
              <w:rPr>
                <w:rFonts w:ascii="Arial" w:hAnsi="Arial" w:cs="Arial"/>
                <w:color w:val="000000" w:themeColor="text1"/>
                <w:sz w:val="20"/>
              </w:rPr>
              <w:t>Who</w:t>
            </w:r>
            <w:r w:rsidRPr="006A2C9F">
              <w:rPr>
                <w:rFonts w:ascii="Arial" w:hAnsi="Arial" w:cs="Arial"/>
                <w:color w:val="000000" w:themeColor="text1"/>
                <w:sz w:val="20"/>
              </w:rPr>
              <w:t>:</w:t>
            </w:r>
            <w:proofErr w:type="gramEnd"/>
          </w:p>
        </w:tc>
        <w:sdt>
          <w:sdtPr>
            <w:rPr>
              <w:rFonts w:ascii="Arial" w:hAnsi="Arial" w:cs="Arial"/>
              <w:color w:val="000000" w:themeColor="text1"/>
              <w:sz w:val="20"/>
            </w:rPr>
            <w:id w:val="257108443"/>
            <w:placeholder>
              <w:docPart w:val="7AAF7DE914AE40A9AA331B24F34C2B5B"/>
            </w:placeholder>
            <w:showingPlcHdr/>
          </w:sdtPr>
          <w:sdtEndPr/>
          <w:sdtContent>
            <w:tc>
              <w:tcPr>
                <w:tcW w:w="8640" w:type="dxa"/>
              </w:tcPr>
              <w:p w14:paraId="612E4A72" w14:textId="77777777" w:rsidR="00B71C07" w:rsidRPr="006A2C9F" w:rsidRDefault="00B71C07" w:rsidP="00405F04">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r w:rsidR="00B71C07" w:rsidRPr="006A2C9F" w14:paraId="65B29987" w14:textId="77777777" w:rsidTr="00405F04">
        <w:trPr>
          <w:trHeight w:val="179"/>
        </w:trPr>
        <w:tc>
          <w:tcPr>
            <w:tcW w:w="509" w:type="dxa"/>
            <w:vAlign w:val="center"/>
          </w:tcPr>
          <w:p w14:paraId="180589CB" w14:textId="77777777" w:rsidR="00B71C07" w:rsidRPr="006A2C9F" w:rsidRDefault="00B71C07" w:rsidP="00405F0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2D5DA6">
              <w:rPr>
                <w:rFonts w:ascii="Arial" w:hAnsi="Arial" w:cs="Arial"/>
                <w:color w:val="000000" w:themeColor="text1"/>
                <w:sz w:val="20"/>
              </w:rPr>
            </w:r>
            <w:r w:rsidR="002D5DA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2783FC47" w14:textId="77777777" w:rsidR="00B71C07" w:rsidRPr="006A2C9F" w:rsidRDefault="00B71C07" w:rsidP="00405F04">
            <w:pPr>
              <w:spacing w:before="50" w:after="50" w:line="240" w:lineRule="auto"/>
              <w:ind w:right="-720"/>
              <w:rPr>
                <w:rFonts w:ascii="Arial" w:hAnsi="Arial" w:cs="Arial"/>
                <w:color w:val="000000" w:themeColor="text1"/>
                <w:sz w:val="20"/>
              </w:rPr>
            </w:pPr>
            <w:r>
              <w:rPr>
                <w:rFonts w:ascii="Arial" w:hAnsi="Arial" w:cs="Arial"/>
                <w:color w:val="000000" w:themeColor="text1"/>
                <w:sz w:val="20"/>
              </w:rPr>
              <w:t>When</w:t>
            </w:r>
            <w:r w:rsidRPr="006A2C9F">
              <w:rPr>
                <w:rFonts w:ascii="Arial" w:hAnsi="Arial" w:cs="Arial"/>
                <w:color w:val="000000" w:themeColor="text1"/>
                <w:sz w:val="20"/>
              </w:rPr>
              <w:t>:</w:t>
            </w:r>
          </w:p>
        </w:tc>
        <w:sdt>
          <w:sdtPr>
            <w:rPr>
              <w:rFonts w:ascii="Arial" w:hAnsi="Arial" w:cs="Arial"/>
              <w:color w:val="000000" w:themeColor="text1"/>
              <w:sz w:val="20"/>
            </w:rPr>
            <w:id w:val="-104892708"/>
            <w:placeholder>
              <w:docPart w:val="C20DF11B0CE948C295044661B97CEBA9"/>
            </w:placeholder>
            <w:showingPlcHdr/>
            <w:date>
              <w:dateFormat w:val="M/d/yy"/>
              <w:lid w:val="en-US"/>
              <w:storeMappedDataAs w:val="dateTime"/>
              <w:calendar w:val="gregorian"/>
            </w:date>
          </w:sdtPr>
          <w:sdtEndPr/>
          <w:sdtContent>
            <w:tc>
              <w:tcPr>
                <w:tcW w:w="8640" w:type="dxa"/>
                <w:vAlign w:val="center"/>
              </w:tcPr>
              <w:p w14:paraId="0D71E6DE" w14:textId="77777777" w:rsidR="00B71C07" w:rsidRPr="006A2C9F" w:rsidRDefault="00B71C07" w:rsidP="00405F04">
                <w:pPr>
                  <w:spacing w:before="50" w:after="50" w:line="240" w:lineRule="auto"/>
                  <w:ind w:right="-720"/>
                  <w:rPr>
                    <w:rFonts w:ascii="Arial" w:hAnsi="Arial" w:cs="Arial"/>
                    <w:color w:val="000000" w:themeColor="text1"/>
                    <w:sz w:val="20"/>
                  </w:rPr>
                </w:pPr>
                <w:r w:rsidRPr="00D12910">
                  <w:rPr>
                    <w:rStyle w:val="PlaceholderText"/>
                  </w:rPr>
                  <w:t>Click here to enter a date.</w:t>
                </w:r>
              </w:p>
            </w:tc>
          </w:sdtContent>
        </w:sdt>
      </w:tr>
    </w:tbl>
    <w:p w14:paraId="0FB8C9CE" w14:textId="77777777" w:rsidR="00B71C07" w:rsidRDefault="00B71C07" w:rsidP="00271C0C">
      <w:pPr>
        <w:spacing w:line="240" w:lineRule="auto"/>
        <w:ind w:left="-810" w:right="-720"/>
        <w:rPr>
          <w:rFonts w:ascii="Arial" w:hAnsi="Arial" w:cs="Arial"/>
          <w:color w:val="000000" w:themeColor="text1"/>
          <w:sz w:val="20"/>
          <w:szCs w:val="20"/>
        </w:rPr>
      </w:pPr>
    </w:p>
    <w:p w14:paraId="3F229DAE" w14:textId="1408726C" w:rsidR="00271C0C" w:rsidRPr="00271C0C" w:rsidRDefault="00B71C07" w:rsidP="00B71C07">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t xml:space="preserve">Energy consumption of our facility for all energy sources is </w:t>
      </w:r>
      <w:r w:rsidR="00877EFF">
        <w:rPr>
          <w:rFonts w:ascii="Arial" w:hAnsi="Arial" w:cs="Arial"/>
          <w:color w:val="000000" w:themeColor="text1"/>
          <w:sz w:val="20"/>
          <w:szCs w:val="20"/>
        </w:rPr>
        <w:t xml:space="preserve">periodically </w:t>
      </w:r>
      <w:r>
        <w:rPr>
          <w:rFonts w:ascii="Arial" w:hAnsi="Arial" w:cs="Arial"/>
          <w:color w:val="000000" w:themeColor="text1"/>
          <w:sz w:val="20"/>
          <w:szCs w:val="20"/>
        </w:rPr>
        <w:t xml:space="preserve">monitored, measured, and analyzed, </w:t>
      </w:r>
      <w:r w:rsidR="00271C0C">
        <w:rPr>
          <w:rFonts w:ascii="Arial" w:eastAsia="Times New Roman" w:hAnsi="Arial" w:cs="Arial"/>
          <w:color w:val="212529"/>
          <w:sz w:val="20"/>
          <w:szCs w:val="20"/>
        </w:rPr>
        <w:t xml:space="preserve">including </w:t>
      </w:r>
      <w:r w:rsidR="00271C0C" w:rsidRPr="00271C0C">
        <w:rPr>
          <w:rFonts w:ascii="Arial" w:eastAsia="Times New Roman" w:hAnsi="Arial" w:cs="Arial"/>
          <w:color w:val="212529"/>
          <w:sz w:val="20"/>
          <w:szCs w:val="20"/>
        </w:rPr>
        <w:t>the following:</w:t>
      </w:r>
    </w:p>
    <w:p w14:paraId="2E07FEBE" w14:textId="77777777" w:rsidR="00271C0C" w:rsidRPr="00271C0C" w:rsidRDefault="00271C0C" w:rsidP="00271C0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Past and present energy consumption</w:t>
      </w:r>
    </w:p>
    <w:p w14:paraId="03C49366" w14:textId="77777777" w:rsidR="00271C0C" w:rsidRPr="00271C0C" w:rsidRDefault="00271C0C" w:rsidP="00271C0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The SEUs and their relevant variables</w:t>
      </w:r>
    </w:p>
    <w:p w14:paraId="27575166" w14:textId="77777777" w:rsidR="00271C0C" w:rsidRPr="00271C0C" w:rsidRDefault="00271C0C" w:rsidP="00271C0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Energy performance improvement opportunities</w:t>
      </w:r>
    </w:p>
    <w:p w14:paraId="5BDA8960" w14:textId="77777777" w:rsidR="00271C0C" w:rsidRPr="00271C0C" w:rsidRDefault="00271C0C" w:rsidP="00271C0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EnPIs</w:t>
      </w:r>
    </w:p>
    <w:p w14:paraId="69D5011D" w14:textId="77777777" w:rsidR="00271C0C" w:rsidRPr="00271C0C" w:rsidRDefault="00271C0C" w:rsidP="00271C0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Effectiveness of action plans in achieving the energy objectives and targets, and</w:t>
      </w:r>
    </w:p>
    <w:p w14:paraId="2B989C30" w14:textId="77777777" w:rsidR="003B3D5F" w:rsidRPr="00B71C07" w:rsidRDefault="00271C0C" w:rsidP="00B71C07">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eastAsia="Times New Roman" w:hAnsi="Arial" w:cs="Arial"/>
          <w:color w:val="212529"/>
          <w:sz w:val="20"/>
          <w:szCs w:val="20"/>
        </w:rPr>
        <w:t>Actual vs expected energy consumption</w:t>
      </w:r>
    </w:p>
    <w:p w14:paraId="18ACB16F" w14:textId="77777777" w:rsidR="003B3D5F" w:rsidRPr="00271C0C" w:rsidRDefault="003B3D5F" w:rsidP="004029EC">
      <w:pPr>
        <w:spacing w:line="240" w:lineRule="auto"/>
        <w:ind w:left="-810" w:right="-720"/>
        <w:contextualSpacing/>
        <w:rPr>
          <w:rFonts w:ascii="Arial" w:hAnsi="Arial" w:cs="Arial"/>
          <w:color w:val="212529"/>
          <w:sz w:val="20"/>
          <w:szCs w:val="20"/>
          <w:shd w:val="clear" w:color="auto" w:fill="FFFFFF"/>
        </w:rPr>
      </w:pPr>
    </w:p>
    <w:p w14:paraId="50636F3A" w14:textId="77777777" w:rsidR="00C5308E" w:rsidRPr="00271C0C" w:rsidRDefault="00C5308E" w:rsidP="00C5308E">
      <w:pPr>
        <w:spacing w:line="240" w:lineRule="auto"/>
        <w:ind w:left="-810" w:right="-720"/>
        <w:contextualSpacing/>
        <w:rPr>
          <w:rFonts w:ascii="Arial" w:hAnsi="Arial" w:cs="Arial"/>
          <w:color w:val="000000" w:themeColor="text1"/>
          <w:sz w:val="20"/>
          <w:szCs w:val="20"/>
          <w:u w:val="single"/>
        </w:rPr>
      </w:pPr>
      <w:r w:rsidRPr="00271C0C">
        <w:rPr>
          <w:rFonts w:ascii="Arial" w:hAnsi="Arial" w:cs="Arial"/>
          <w:color w:val="000000" w:themeColor="text1"/>
          <w:sz w:val="20"/>
          <w:szCs w:val="20"/>
          <w:u w:val="single"/>
        </w:rPr>
        <w:t>Improvement Opportunities</w:t>
      </w:r>
    </w:p>
    <w:p w14:paraId="11AEEBD9" w14:textId="77777777" w:rsidR="00C5308E" w:rsidRPr="00271C0C" w:rsidRDefault="00C5308E" w:rsidP="004029EC">
      <w:pPr>
        <w:spacing w:line="240" w:lineRule="auto"/>
        <w:ind w:right="-720"/>
        <w:contextualSpacing/>
        <w:rPr>
          <w:rFonts w:ascii="Arial" w:hAnsi="Arial" w:cs="Arial"/>
          <w:color w:val="000000" w:themeColor="text1"/>
          <w:sz w:val="20"/>
          <w:szCs w:val="20"/>
          <w:u w:val="single"/>
        </w:rPr>
      </w:pPr>
    </w:p>
    <w:p w14:paraId="7E9AAD42" w14:textId="676E0B31" w:rsidR="00C5308E" w:rsidRDefault="00C5308E" w:rsidP="00840235">
      <w:pPr>
        <w:spacing w:line="240" w:lineRule="auto"/>
        <w:ind w:left="-810" w:right="-720"/>
        <w:contextualSpacing/>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Our process for i</w:t>
      </w:r>
      <w:r w:rsidR="004029EC" w:rsidRPr="00271C0C">
        <w:rPr>
          <w:rFonts w:ascii="Arial" w:hAnsi="Arial" w:cs="Arial"/>
          <w:color w:val="000000" w:themeColor="text1"/>
          <w:sz w:val="20"/>
          <w:szCs w:val="20"/>
        </w:rPr>
        <w:t xml:space="preserve">dentifying and prioritizing </w:t>
      </w:r>
      <w:r w:rsidRPr="00271C0C">
        <w:rPr>
          <w:rFonts w:ascii="Arial" w:hAnsi="Arial" w:cs="Arial"/>
          <w:color w:val="000000" w:themeColor="text1"/>
          <w:sz w:val="20"/>
          <w:szCs w:val="20"/>
        </w:rPr>
        <w:t>improvement opportun</w:t>
      </w:r>
      <w:r w:rsidR="004029EC" w:rsidRPr="00271C0C">
        <w:rPr>
          <w:rFonts w:ascii="Arial" w:hAnsi="Arial" w:cs="Arial"/>
          <w:color w:val="000000" w:themeColor="text1"/>
          <w:sz w:val="20"/>
          <w:szCs w:val="20"/>
        </w:rPr>
        <w:t xml:space="preserve">ities is </w:t>
      </w:r>
      <w:r w:rsidR="00877EFF">
        <w:rPr>
          <w:rFonts w:ascii="Arial" w:hAnsi="Arial" w:cs="Arial"/>
          <w:color w:val="000000" w:themeColor="text1"/>
          <w:sz w:val="20"/>
          <w:szCs w:val="20"/>
        </w:rPr>
        <w:t xml:space="preserve">periodically </w:t>
      </w:r>
      <w:r w:rsidR="004029EC" w:rsidRPr="00271C0C">
        <w:rPr>
          <w:rFonts w:ascii="Arial" w:hAnsi="Arial" w:cs="Arial"/>
          <w:color w:val="000000" w:themeColor="text1"/>
          <w:sz w:val="20"/>
          <w:szCs w:val="20"/>
        </w:rPr>
        <w:t>monitored</w:t>
      </w:r>
      <w:r w:rsidRPr="00271C0C">
        <w:rPr>
          <w:rFonts w:ascii="Arial" w:hAnsi="Arial" w:cs="Arial"/>
          <w:color w:val="000000" w:themeColor="text1"/>
          <w:sz w:val="20"/>
          <w:szCs w:val="20"/>
        </w:rPr>
        <w:t xml:space="preserve"> by designated personnel within Energy Team.</w:t>
      </w:r>
    </w:p>
    <w:p w14:paraId="45DF936D" w14:textId="77777777" w:rsidR="004E6A9F" w:rsidRPr="00271C0C" w:rsidRDefault="004E6A9F" w:rsidP="00B14266">
      <w:pPr>
        <w:spacing w:line="240" w:lineRule="auto"/>
        <w:ind w:right="-720"/>
        <w:rPr>
          <w:rFonts w:ascii="Arial" w:hAnsi="Arial" w:cs="Arial"/>
          <w:sz w:val="20"/>
          <w:szCs w:val="20"/>
        </w:rPr>
      </w:pPr>
    </w:p>
    <w:p w14:paraId="71272542" w14:textId="77777777" w:rsidR="003938A0" w:rsidRPr="00271C0C" w:rsidRDefault="003938A0" w:rsidP="003938A0">
      <w:pPr>
        <w:spacing w:line="240" w:lineRule="auto"/>
        <w:ind w:left="-810" w:right="-720"/>
        <w:rPr>
          <w:rFonts w:ascii="Arial" w:hAnsi="Arial" w:cs="Arial"/>
          <w:color w:val="000000" w:themeColor="text1"/>
          <w:sz w:val="20"/>
          <w:szCs w:val="20"/>
          <w:u w:val="single"/>
        </w:rPr>
      </w:pPr>
      <w:r w:rsidRPr="00271C0C">
        <w:rPr>
          <w:rFonts w:ascii="Arial" w:hAnsi="Arial" w:cs="Arial"/>
          <w:color w:val="000000" w:themeColor="text1"/>
          <w:sz w:val="20"/>
          <w:szCs w:val="20"/>
          <w:u w:val="single"/>
        </w:rPr>
        <w:t>Action Plans</w:t>
      </w:r>
    </w:p>
    <w:p w14:paraId="05CD5808" w14:textId="77777777" w:rsidR="003938A0" w:rsidRPr="00271C0C" w:rsidRDefault="003938A0" w:rsidP="00551270">
      <w:pPr>
        <w:spacing w:line="240" w:lineRule="auto"/>
        <w:ind w:left="-810" w:right="-720"/>
        <w:rPr>
          <w:rFonts w:ascii="Arial" w:hAnsi="Arial" w:cs="Arial"/>
          <w:color w:val="212529"/>
          <w:sz w:val="20"/>
          <w:szCs w:val="20"/>
          <w:shd w:val="clear" w:color="auto" w:fill="FFFFFF"/>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We have </w:t>
      </w:r>
      <w:r w:rsidRPr="00271C0C">
        <w:rPr>
          <w:rFonts w:ascii="Arial" w:hAnsi="Arial" w:cs="Arial"/>
          <w:color w:val="212529"/>
          <w:sz w:val="20"/>
          <w:szCs w:val="20"/>
          <w:shd w:val="clear" w:color="auto" w:fill="FFFFFF"/>
        </w:rPr>
        <w:t>included estimates for expected energy performance improvement into action plans for each improvement project</w:t>
      </w:r>
    </w:p>
    <w:p w14:paraId="31B6D28B" w14:textId="77777777" w:rsidR="003938A0" w:rsidRPr="00271C0C" w:rsidRDefault="003938A0" w:rsidP="003938A0">
      <w:pPr>
        <w:spacing w:line="240" w:lineRule="auto"/>
        <w:ind w:left="-810" w:right="-720"/>
        <w:rPr>
          <w:rFonts w:ascii="Arial" w:hAnsi="Arial" w:cs="Arial"/>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We have established the necessary measures to ensure that </w:t>
      </w:r>
      <w:r w:rsidRPr="00271C0C">
        <w:rPr>
          <w:rFonts w:ascii="Arial" w:hAnsi="Arial" w:cs="Arial"/>
          <w:color w:val="212529"/>
          <w:sz w:val="20"/>
          <w:szCs w:val="20"/>
          <w:shd w:val="clear" w:color="auto" w:fill="FFFFFF"/>
        </w:rPr>
        <w:t xml:space="preserve">action plans pertaining to each improvement project are continually monitored, measured, and analyzed </w:t>
      </w:r>
    </w:p>
    <w:p w14:paraId="4DB7FBB5" w14:textId="77777777" w:rsidR="00551270" w:rsidRPr="00271C0C" w:rsidRDefault="003938A0" w:rsidP="00551270">
      <w:pPr>
        <w:spacing w:line="240" w:lineRule="auto"/>
        <w:ind w:left="-810" w:right="-720"/>
        <w:rPr>
          <w:rFonts w:ascii="Arial" w:hAnsi="Arial" w:cs="Arial"/>
          <w:color w:val="212529"/>
          <w:sz w:val="20"/>
          <w:szCs w:val="20"/>
          <w:shd w:val="clear" w:color="auto" w:fill="FFFFFF"/>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212529"/>
          <w:sz w:val="20"/>
          <w:szCs w:val="20"/>
          <w:shd w:val="clear" w:color="auto" w:fill="FFFFFF"/>
        </w:rPr>
        <w:t xml:space="preserve">We have analyzed variances between actual vs expected results and have documented identified opportunities for improvement within the action plan. </w:t>
      </w:r>
    </w:p>
    <w:p w14:paraId="26402719" w14:textId="77777777" w:rsidR="00B831AD" w:rsidRPr="00271C0C" w:rsidRDefault="003938A0" w:rsidP="00134CAE">
      <w:pPr>
        <w:spacing w:line="240" w:lineRule="auto"/>
        <w:ind w:left="-810" w:right="-720"/>
        <w:rPr>
          <w:rFonts w:ascii="Arial" w:hAnsi="Arial" w:cs="Arial"/>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212529"/>
          <w:sz w:val="20"/>
          <w:szCs w:val="20"/>
          <w:shd w:val="clear" w:color="auto" w:fill="FFFFFF"/>
        </w:rPr>
        <w:t xml:space="preserve">Resulting improvements have been </w:t>
      </w:r>
      <w:r w:rsidR="00551270" w:rsidRPr="00271C0C">
        <w:rPr>
          <w:rFonts w:ascii="Arial" w:hAnsi="Arial" w:cs="Arial"/>
          <w:color w:val="212529"/>
          <w:sz w:val="20"/>
          <w:szCs w:val="20"/>
          <w:shd w:val="clear" w:color="auto" w:fill="FFFFFF"/>
        </w:rPr>
        <w:t xml:space="preserve">documented and </w:t>
      </w:r>
      <w:r w:rsidRPr="00271C0C">
        <w:rPr>
          <w:rFonts w:ascii="Arial" w:hAnsi="Arial" w:cs="Arial"/>
          <w:color w:val="212529"/>
          <w:sz w:val="20"/>
          <w:szCs w:val="20"/>
          <w:shd w:val="clear" w:color="auto" w:fill="FFFFFF"/>
        </w:rPr>
        <w:t xml:space="preserve">incorporated into </w:t>
      </w:r>
      <w:r w:rsidR="00551270" w:rsidRPr="00271C0C">
        <w:rPr>
          <w:rFonts w:ascii="Arial" w:hAnsi="Arial" w:cs="Arial"/>
          <w:color w:val="212529"/>
          <w:sz w:val="20"/>
          <w:szCs w:val="20"/>
          <w:shd w:val="clear" w:color="auto" w:fill="FFFFFF"/>
        </w:rPr>
        <w:t xml:space="preserve">action plans </w:t>
      </w:r>
      <w:r w:rsidRPr="00271C0C">
        <w:rPr>
          <w:rFonts w:ascii="Arial" w:hAnsi="Arial" w:cs="Arial"/>
          <w:color w:val="212529"/>
          <w:sz w:val="20"/>
          <w:szCs w:val="20"/>
          <w:shd w:val="clear" w:color="auto" w:fill="FFFFFF"/>
        </w:rPr>
        <w:t xml:space="preserve">the management system evaluation of energy performance </w:t>
      </w:r>
    </w:p>
    <w:p w14:paraId="0628A37B" w14:textId="7E06DE7D" w:rsidR="00134CAE" w:rsidRDefault="00134CAE" w:rsidP="00134CAE">
      <w:pPr>
        <w:spacing w:line="240" w:lineRule="auto"/>
        <w:ind w:right="-720"/>
        <w:rPr>
          <w:rFonts w:ascii="Arial" w:hAnsi="Arial" w:cs="Arial"/>
          <w:sz w:val="20"/>
          <w:szCs w:val="20"/>
        </w:rPr>
      </w:pPr>
    </w:p>
    <w:p w14:paraId="68925C71" w14:textId="77777777" w:rsidR="00AA0340" w:rsidRPr="00271C0C" w:rsidRDefault="00AA0340" w:rsidP="00134CAE">
      <w:pPr>
        <w:spacing w:line="240" w:lineRule="auto"/>
        <w:ind w:right="-720"/>
        <w:rPr>
          <w:rFonts w:ascii="Arial" w:hAnsi="Arial" w:cs="Arial"/>
          <w:sz w:val="20"/>
          <w:szCs w:val="20"/>
        </w:rPr>
      </w:pPr>
    </w:p>
    <w:p w14:paraId="60145E67" w14:textId="77777777" w:rsidR="00134CAE" w:rsidRPr="00271C0C" w:rsidRDefault="00134CAE" w:rsidP="00134CAE">
      <w:pPr>
        <w:spacing w:line="240" w:lineRule="auto"/>
        <w:ind w:left="-810" w:right="-720"/>
        <w:contextualSpacing/>
        <w:rPr>
          <w:rFonts w:ascii="Arial" w:hAnsi="Arial" w:cs="Arial"/>
          <w:color w:val="000000" w:themeColor="text1"/>
          <w:sz w:val="20"/>
          <w:szCs w:val="20"/>
          <w:u w:val="single"/>
        </w:rPr>
      </w:pPr>
      <w:r w:rsidRPr="00271C0C">
        <w:rPr>
          <w:rFonts w:ascii="Arial" w:hAnsi="Arial" w:cs="Arial"/>
          <w:color w:val="000000" w:themeColor="text1"/>
          <w:sz w:val="20"/>
          <w:szCs w:val="20"/>
          <w:u w:val="single"/>
        </w:rPr>
        <w:lastRenderedPageBreak/>
        <w:t>Improvement Projects</w:t>
      </w:r>
    </w:p>
    <w:p w14:paraId="08768284" w14:textId="77777777" w:rsidR="00134CAE" w:rsidRPr="00271C0C" w:rsidRDefault="00134CAE" w:rsidP="004029EC">
      <w:pPr>
        <w:spacing w:line="240" w:lineRule="auto"/>
        <w:ind w:right="-720"/>
        <w:rPr>
          <w:rFonts w:ascii="Arial" w:hAnsi="Arial" w:cs="Arial"/>
          <w:color w:val="000000" w:themeColor="text1"/>
          <w:sz w:val="20"/>
          <w:szCs w:val="20"/>
        </w:rPr>
      </w:pPr>
    </w:p>
    <w:p w14:paraId="4579C769" w14:textId="77777777" w:rsidR="00134CAE" w:rsidRPr="00271C0C" w:rsidRDefault="003B3D5F" w:rsidP="00134CAE">
      <w:pPr>
        <w:spacing w:line="240" w:lineRule="auto"/>
        <w:ind w:left="-810" w:right="-720"/>
        <w:rPr>
          <w:rFonts w:ascii="Arial" w:hAnsi="Arial" w:cs="Arial"/>
          <w:color w:val="000000" w:themeColor="text1"/>
          <w:sz w:val="20"/>
          <w:szCs w:val="20"/>
        </w:rPr>
      </w:pPr>
      <w:r w:rsidRPr="00271C0C">
        <w:rPr>
          <w:rFonts w:ascii="Arial" w:hAnsi="Arial" w:cs="Arial"/>
          <w:color w:val="000000" w:themeColor="text1"/>
          <w:sz w:val="20"/>
          <w:szCs w:val="20"/>
        </w:rPr>
        <w:t>We commit to:</w:t>
      </w:r>
    </w:p>
    <w:p w14:paraId="6BE3EF98" w14:textId="77777777" w:rsidR="003B3D5F" w:rsidRPr="00271C0C" w:rsidRDefault="00134CAE" w:rsidP="00134CAE">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monitor energy consumption data after en</w:t>
      </w:r>
      <w:r w:rsidR="003B3D5F" w:rsidRPr="00271C0C">
        <w:rPr>
          <w:rFonts w:ascii="Arial" w:hAnsi="Arial" w:cs="Arial"/>
          <w:color w:val="000000" w:themeColor="text1"/>
          <w:sz w:val="20"/>
          <w:szCs w:val="20"/>
        </w:rPr>
        <w:t xml:space="preserve">ergy project is implemented </w:t>
      </w:r>
    </w:p>
    <w:p w14:paraId="226B7C01" w14:textId="77777777" w:rsidR="00134CAE" w:rsidRPr="00271C0C" w:rsidRDefault="00134CAE" w:rsidP="00134CAE">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 xml:space="preserve">use energy consumption data that is representative of normal operating conditions </w:t>
      </w:r>
    </w:p>
    <w:p w14:paraId="1080E77E" w14:textId="36C1CC78" w:rsidR="00134CAE" w:rsidRPr="00271C0C" w:rsidRDefault="00877EFF" w:rsidP="00134CAE">
      <w:pPr>
        <w:spacing w:line="240" w:lineRule="auto"/>
        <w:ind w:left="-810" w:right="-720"/>
        <w:rPr>
          <w:rFonts w:ascii="Arial" w:hAnsi="Arial" w:cs="Arial"/>
          <w:color w:val="000000" w:themeColor="text1"/>
          <w:sz w:val="20"/>
          <w:szCs w:val="20"/>
        </w:rPr>
      </w:pPr>
      <w:r w:rsidRPr="0096758D">
        <w:rPr>
          <w:rFonts w:ascii="Arial" w:hAnsi="Arial" w:cs="Arial"/>
          <w:noProof/>
          <w:color w:val="616161"/>
          <w:sz w:val="20"/>
          <w:u w:val="single"/>
        </w:rPr>
        <mc:AlternateContent>
          <mc:Choice Requires="wps">
            <w:drawing>
              <wp:anchor distT="0" distB="0" distL="114300" distR="114300" simplePos="0" relativeHeight="251660288" behindDoc="0" locked="0" layoutInCell="1" allowOverlap="1" wp14:anchorId="25DF7656" wp14:editId="264EA6E6">
                <wp:simplePos x="0" y="0"/>
                <wp:positionH relativeFrom="margin">
                  <wp:posOffset>-482600</wp:posOffset>
                </wp:positionH>
                <wp:positionV relativeFrom="paragraph">
                  <wp:posOffset>344170</wp:posOffset>
                </wp:positionV>
                <wp:extent cx="6819900" cy="2044700"/>
                <wp:effectExtent l="38100" t="38100" r="95250" b="8890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2044700"/>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5081440" w14:textId="77777777" w:rsidR="00CB7873" w:rsidRPr="00C246BE" w:rsidRDefault="00CB7873" w:rsidP="00CB7873">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Pr>
                                <w:rFonts w:eastAsia="Times New Roman" w:cs="Times New Roman"/>
                                <w:color w:val="FFFFFF" w:themeColor="background1"/>
                              </w:rPr>
                              <w:t>Monitoring</w:t>
                            </w:r>
                          </w:p>
                          <w:p w14:paraId="21FD830A"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This task draws heavily on information gathered in the Energy Review, so make sure all data is well documented and organized</w:t>
                            </w:r>
                          </w:p>
                          <w:p w14:paraId="1598DB6B"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Continual improvement for this task means that there is no set order to monitoring SEUs, relevant variables, action plans, improvement opportunities, and improvement projects.</w:t>
                            </w:r>
                          </w:p>
                          <w:p w14:paraId="242667F9"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Key characteristics can be used to assess the performance of other key characteristics, such that improvement projects can be monitored by evaluating SEU performance</w:t>
                            </w:r>
                          </w:p>
                          <w:p w14:paraId="706F7599" w14:textId="77777777" w:rsidR="00CB7873" w:rsidRPr="00C246BE" w:rsidRDefault="00CB7873" w:rsidP="00CB787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5DF7656" id="_x0000_t202" coordsize="21600,21600" o:spt="202" path="m,l,21600r21600,l21600,xe">
                <v:stroke joinstyle="miter"/>
                <v:path gradientshapeok="t" o:connecttype="rect"/>
              </v:shapetype>
              <v:shape id="Text Box 2" o:spid="_x0000_s1026" type="#_x0000_t202" style="position:absolute;left:0;text-align:left;margin-left:-38pt;margin-top:27.1pt;width:537pt;height:16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" fillcolor="#828dc5" stroked="f">
                <v:shadow on="t" color="black" opacity="26214f" origin="-.5,-.5" offset=".74836mm,.74836mm"/>
                <v:textbox>
                  <w:txbxContent>
                    <w:p w14:paraId="05081440" w14:textId="77777777" w:rsidR="00CB7873" w:rsidRPr="00C246BE" w:rsidRDefault="00CB7873" w:rsidP="00CB7873">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Pr>
                          <w:rFonts w:eastAsia="Times New Roman" w:cs="Times New Roman"/>
                          <w:color w:val="FFFFFF" w:themeColor="background1"/>
                        </w:rPr>
                        <w:t>Monitoring</w:t>
                      </w:r>
                    </w:p>
                    <w:p w14:paraId="21FD830A"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This task draws heavily on information gathered in the Energy Review, so make sure all data is well documented and organized</w:t>
                      </w:r>
                    </w:p>
                    <w:p w14:paraId="1598DB6B"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Continual improvement for this task means that there is no set order to monitoring SEUs, relevant variables, action plans, improvement opportunities, and improvement projects.</w:t>
                      </w:r>
                    </w:p>
                    <w:p w14:paraId="242667F9" w14:textId="77777777" w:rsidR="00CB7873" w:rsidRDefault="00CB7873" w:rsidP="00CB7873">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Key characteristics can be used to assess the performance of other key characteristics, such that improvement projects can be monitored by evaluating SEU performance</w:t>
                      </w:r>
                    </w:p>
                    <w:p w14:paraId="706F7599" w14:textId="77777777" w:rsidR="00CB7873" w:rsidRPr="00C246BE" w:rsidRDefault="00CB7873" w:rsidP="00CB7873">
                      <w:pPr>
                        <w:pStyle w:val="ListParagraph"/>
                        <w:spacing w:line="240" w:lineRule="auto"/>
                        <w:rPr>
                          <w:rFonts w:eastAsia="Times New Roman" w:cs="Times New Roman"/>
                          <w:color w:val="FFFFFF" w:themeColor="background1"/>
                        </w:rPr>
                      </w:pPr>
                    </w:p>
                  </w:txbxContent>
                </v:textbox>
                <w10:wrap type="topAndBottom" anchorx="margin"/>
              </v:shape>
            </w:pict>
          </mc:Fallback>
        </mc:AlternateContent>
      </w:r>
      <w:r w:rsidR="00134CAE" w:rsidRPr="00271C0C">
        <w:rPr>
          <w:rFonts w:ascii="Arial" w:hAnsi="Arial" w:cs="Arial"/>
          <w:sz w:val="20"/>
          <w:szCs w:val="20"/>
        </w:rPr>
        <w:fldChar w:fldCharType="begin">
          <w:ffData>
            <w:name w:val="Check1"/>
            <w:enabled/>
            <w:calcOnExit w:val="0"/>
            <w:checkBox>
              <w:sizeAuto/>
              <w:default w:val="0"/>
            </w:checkBox>
          </w:ffData>
        </w:fldChar>
      </w:r>
      <w:r w:rsidR="00134CAE"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00134CAE" w:rsidRPr="00271C0C">
        <w:rPr>
          <w:rFonts w:ascii="Arial" w:hAnsi="Arial" w:cs="Arial"/>
          <w:sz w:val="20"/>
          <w:szCs w:val="20"/>
        </w:rPr>
        <w:fldChar w:fldCharType="end"/>
      </w:r>
      <w:r w:rsidR="00134CAE" w:rsidRPr="00271C0C">
        <w:rPr>
          <w:rFonts w:ascii="Arial" w:hAnsi="Arial" w:cs="Arial"/>
          <w:sz w:val="20"/>
          <w:szCs w:val="20"/>
        </w:rPr>
        <w:t xml:space="preserve"> </w:t>
      </w:r>
      <w:r w:rsidR="00134CAE" w:rsidRPr="00271C0C">
        <w:rPr>
          <w:rFonts w:ascii="Arial" w:hAnsi="Arial" w:cs="Arial"/>
          <w:color w:val="000000" w:themeColor="text1"/>
          <w:sz w:val="20"/>
          <w:szCs w:val="20"/>
        </w:rPr>
        <w:t>use energy consumption data that is reflective of consistency in factors that can affect energy performance</w:t>
      </w:r>
    </w:p>
    <w:p w14:paraId="3C3D77EF" w14:textId="48105CB8" w:rsidR="00B831AD" w:rsidRPr="00271C0C" w:rsidRDefault="00B831AD" w:rsidP="00B33835">
      <w:pPr>
        <w:spacing w:line="240" w:lineRule="auto"/>
        <w:ind w:right="-720"/>
        <w:rPr>
          <w:rFonts w:ascii="Arial" w:hAnsi="Arial" w:cs="Arial"/>
          <w:color w:val="000000" w:themeColor="text1"/>
          <w:sz w:val="20"/>
          <w:szCs w:val="20"/>
          <w:u w:val="single"/>
        </w:rPr>
      </w:pPr>
    </w:p>
    <w:p w14:paraId="1D2ED748" w14:textId="276CE49D" w:rsidR="00B33835" w:rsidRPr="00271C0C" w:rsidRDefault="00B33835" w:rsidP="00B33835">
      <w:pPr>
        <w:spacing w:line="240" w:lineRule="auto"/>
        <w:ind w:left="-810" w:right="-720"/>
        <w:rPr>
          <w:rFonts w:ascii="Arial" w:hAnsi="Arial" w:cs="Arial"/>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2D5DA6">
        <w:rPr>
          <w:rFonts w:ascii="Arial" w:hAnsi="Arial" w:cs="Arial"/>
          <w:sz w:val="20"/>
          <w:szCs w:val="20"/>
        </w:rPr>
      </w:r>
      <w:r w:rsidR="002D5DA6">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We are monitoring our implemented projects and have listed details below:</w:t>
      </w:r>
    </w:p>
    <w:p w14:paraId="29059543" w14:textId="61FB72E2" w:rsidR="00B33835" w:rsidRDefault="00B33835" w:rsidP="00B33835">
      <w:pPr>
        <w:spacing w:line="240" w:lineRule="auto"/>
        <w:ind w:left="-810" w:right="-720"/>
        <w:rPr>
          <w:rFonts w:ascii="Arial" w:hAnsi="Arial" w:cs="Arial"/>
          <w:sz w:val="20"/>
          <w:szCs w:val="20"/>
        </w:rPr>
      </w:pPr>
      <w:r>
        <w:rPr>
          <w:rFonts w:ascii="Arial" w:hAnsi="Arial" w:cs="Arial"/>
          <w:sz w:val="20"/>
          <w:szCs w:val="20"/>
        </w:rPr>
        <w:t>(Note: Table may be modified to accommodate unique criteria)</w:t>
      </w:r>
    </w:p>
    <w:tbl>
      <w:tblPr>
        <w:tblStyle w:val="TableGrid"/>
        <w:tblpPr w:leftFromText="180" w:rightFromText="180" w:vertAnchor="text" w:horzAnchor="margin" w:tblpXSpec="center" w:tblpY="218"/>
        <w:tblW w:w="10260" w:type="dxa"/>
        <w:tblLayout w:type="fixed"/>
        <w:tblLook w:val="04A0" w:firstRow="1" w:lastRow="0" w:firstColumn="1" w:lastColumn="0" w:noHBand="0" w:noVBand="1"/>
      </w:tblPr>
      <w:tblGrid>
        <w:gridCol w:w="1170"/>
        <w:gridCol w:w="1170"/>
        <w:gridCol w:w="990"/>
        <w:gridCol w:w="1170"/>
        <w:gridCol w:w="1260"/>
        <w:gridCol w:w="1530"/>
        <w:gridCol w:w="1080"/>
        <w:gridCol w:w="1890"/>
      </w:tblGrid>
      <w:tr w:rsidR="00134CAE" w:rsidRPr="004615CC" w14:paraId="554FFA42" w14:textId="77777777" w:rsidTr="00134CAE">
        <w:tc>
          <w:tcPr>
            <w:tcW w:w="1170" w:type="dxa"/>
            <w:vAlign w:val="center"/>
          </w:tcPr>
          <w:p w14:paraId="563BF658"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Implemented Project</w:t>
            </w:r>
          </w:p>
        </w:tc>
        <w:tc>
          <w:tcPr>
            <w:tcW w:w="1170" w:type="dxa"/>
            <w:vAlign w:val="center"/>
          </w:tcPr>
          <w:p w14:paraId="556660FD" w14:textId="77777777" w:rsidR="00134CAE" w:rsidRDefault="00134CAE" w:rsidP="00134CAE">
            <w:pPr>
              <w:spacing w:before="40" w:after="40" w:line="240" w:lineRule="auto"/>
              <w:jc w:val="center"/>
              <w:rPr>
                <w:rFonts w:ascii="Arial" w:hAnsi="Arial" w:cs="Arial"/>
                <w:sz w:val="16"/>
                <w:szCs w:val="16"/>
              </w:rPr>
            </w:pPr>
            <w:r>
              <w:rPr>
                <w:rFonts w:ascii="Arial" w:hAnsi="Arial" w:cs="Arial"/>
                <w:sz w:val="16"/>
                <w:szCs w:val="16"/>
              </w:rPr>
              <w:t>When implemented</w:t>
            </w:r>
          </w:p>
        </w:tc>
        <w:tc>
          <w:tcPr>
            <w:tcW w:w="990" w:type="dxa"/>
            <w:vAlign w:val="center"/>
          </w:tcPr>
          <w:p w14:paraId="53A3ADA4"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SEU addressed</w:t>
            </w:r>
          </w:p>
        </w:tc>
        <w:tc>
          <w:tcPr>
            <w:tcW w:w="1170" w:type="dxa"/>
            <w:vAlign w:val="center"/>
          </w:tcPr>
          <w:p w14:paraId="49493D5A"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Baseline Consumption</w:t>
            </w:r>
          </w:p>
        </w:tc>
        <w:tc>
          <w:tcPr>
            <w:tcW w:w="1260" w:type="dxa"/>
            <w:vAlign w:val="center"/>
          </w:tcPr>
          <w:p w14:paraId="19C37832"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Monitoring plan/methods</w:t>
            </w:r>
          </w:p>
        </w:tc>
        <w:tc>
          <w:tcPr>
            <w:tcW w:w="1530" w:type="dxa"/>
            <w:vAlign w:val="center"/>
          </w:tcPr>
          <w:p w14:paraId="7AE6C91D"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SEU Performance Improved?</w:t>
            </w:r>
          </w:p>
        </w:tc>
        <w:tc>
          <w:tcPr>
            <w:tcW w:w="1080" w:type="dxa"/>
            <w:vAlign w:val="center"/>
          </w:tcPr>
          <w:p w14:paraId="02BE4B29"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Action Plan changes</w:t>
            </w:r>
          </w:p>
        </w:tc>
        <w:tc>
          <w:tcPr>
            <w:tcW w:w="1890" w:type="dxa"/>
            <w:vAlign w:val="center"/>
          </w:tcPr>
          <w:p w14:paraId="59560D7B"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Improvement opportunities Identified</w:t>
            </w:r>
          </w:p>
        </w:tc>
      </w:tr>
      <w:tr w:rsidR="00134CAE" w:rsidRPr="004615CC" w14:paraId="01D8CD5C" w14:textId="77777777" w:rsidTr="00134CAE">
        <w:tc>
          <w:tcPr>
            <w:tcW w:w="1170" w:type="dxa"/>
            <w:vAlign w:val="center"/>
          </w:tcPr>
          <w:p w14:paraId="784086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5E8405F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09E68C1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6C97EA6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1B091C4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478FCBE7"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728E4883"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5780C37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51BB17AE" w14:textId="77777777" w:rsidTr="00134CAE">
        <w:tc>
          <w:tcPr>
            <w:tcW w:w="1170" w:type="dxa"/>
            <w:vAlign w:val="center"/>
          </w:tcPr>
          <w:p w14:paraId="754AFD5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58E4DD6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5F0F76A3" w14:textId="5BDC2283"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6F473576" w14:textId="63306B41"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19DADF7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7CBA90FE"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1C59612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2BF0D8D4"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19254ED7" w14:textId="77777777" w:rsidTr="00134CAE">
        <w:tc>
          <w:tcPr>
            <w:tcW w:w="1170" w:type="dxa"/>
            <w:vAlign w:val="center"/>
          </w:tcPr>
          <w:p w14:paraId="11883FD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3304BA9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5778381B"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3A0D558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2C97D1B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5755755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0483108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331DCBE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2329D983" w14:textId="77777777" w:rsidTr="00134CAE">
        <w:tc>
          <w:tcPr>
            <w:tcW w:w="1170" w:type="dxa"/>
            <w:vAlign w:val="center"/>
          </w:tcPr>
          <w:p w14:paraId="474E5EBA"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2494F07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00DAF35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6AB5CA6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5B220EE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44A1CE04"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0E694819"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77FF95FC"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73381CE9" w14:textId="77777777" w:rsidTr="00134CAE">
        <w:tc>
          <w:tcPr>
            <w:tcW w:w="1170" w:type="dxa"/>
            <w:vAlign w:val="center"/>
          </w:tcPr>
          <w:p w14:paraId="178A3EE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2D9BBB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4A841ED3"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499F6E4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04575E2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26C40AB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49DC9ED8"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2FC6A86D"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bl>
    <w:p w14:paraId="4ABA0324" w14:textId="2F79F9DC" w:rsidR="003B3D5F" w:rsidRDefault="003B3D5F" w:rsidP="0092627C">
      <w:pPr>
        <w:spacing w:line="240" w:lineRule="auto"/>
        <w:ind w:right="-720"/>
        <w:rPr>
          <w:rFonts w:ascii="Arial" w:hAnsi="Arial" w:cs="Arial"/>
          <w:sz w:val="20"/>
          <w:szCs w:val="20"/>
        </w:rPr>
      </w:pPr>
    </w:p>
    <w:p w14:paraId="5D175684" w14:textId="77777777" w:rsidR="00CB7873" w:rsidRDefault="00CB7873" w:rsidP="00CB787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233324711"/>
        <w:placeholder>
          <w:docPart w:val="6A8EF069474E4AAABD4C1C6BA015C967"/>
        </w:placeholder>
        <w:showingPlcHdr/>
      </w:sdtPr>
      <w:sdtEndPr/>
      <w:sdtContent>
        <w:p w14:paraId="635EE902" w14:textId="77777777" w:rsidR="00CB7873" w:rsidRPr="00E648FD" w:rsidRDefault="00CB7873" w:rsidP="00CB7873">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4B1DD083" w14:textId="77777777" w:rsidR="00CB7873" w:rsidRDefault="00CB7873" w:rsidP="006A4205">
      <w:pPr>
        <w:spacing w:line="240" w:lineRule="auto"/>
        <w:ind w:left="-810" w:right="-720"/>
        <w:rPr>
          <w:rFonts w:ascii="Arial" w:hAnsi="Arial" w:cs="Arial"/>
          <w:sz w:val="20"/>
          <w:szCs w:val="20"/>
        </w:rPr>
      </w:pPr>
    </w:p>
    <w:p w14:paraId="2475FA77" w14:textId="77777777" w:rsidR="0056553E" w:rsidRDefault="0056553E">
      <w:pPr>
        <w:spacing w:after="0" w:line="240" w:lineRule="auto"/>
        <w:rPr>
          <w:rFonts w:ascii="Arial" w:eastAsia="Times New Roman" w:hAnsi="Arial" w:cs="Arial"/>
          <w:color w:val="000000" w:themeColor="text1"/>
          <w:sz w:val="12"/>
          <w:szCs w:val="12"/>
        </w:rPr>
      </w:pPr>
      <w:r>
        <w:rPr>
          <w:rFonts w:ascii="Arial" w:eastAsia="Times New Roman" w:hAnsi="Arial" w:cs="Arial"/>
          <w:color w:val="000000" w:themeColor="text1"/>
          <w:sz w:val="12"/>
          <w:szCs w:val="12"/>
        </w:rPr>
        <w:br w:type="page"/>
      </w:r>
    </w:p>
    <w:p w14:paraId="0A309D9A" w14:textId="11D7F245" w:rsidR="0056553E" w:rsidRPr="00C520DA" w:rsidRDefault="0056553E" w:rsidP="0056553E">
      <w:pPr>
        <w:spacing w:after="0" w:line="240" w:lineRule="auto"/>
        <w:ind w:left="-900"/>
        <w:contextualSpacing/>
        <w:rPr>
          <w:rFonts w:ascii="Arial" w:eastAsia="Times New Roman" w:hAnsi="Arial" w:cs="Arial"/>
          <w:color w:val="000000" w:themeColor="text1"/>
          <w:sz w:val="12"/>
          <w:szCs w:val="12"/>
        </w:rPr>
      </w:pPr>
      <w:bookmarkStart w:id="0" w:name="_GoBack"/>
      <w:bookmarkEnd w:id="0"/>
      <w:r w:rsidRPr="00C520DA">
        <w:rPr>
          <w:rFonts w:ascii="Arial" w:eastAsia="Times New Roman" w:hAnsi="Arial" w:cs="Arial"/>
          <w:color w:val="000000" w:themeColor="text1"/>
          <w:sz w:val="12"/>
          <w:szCs w:val="12"/>
        </w:rPr>
        <w:lastRenderedPageBreak/>
        <w:t>ACKNOWLEDGEMENT:</w:t>
      </w:r>
    </w:p>
    <w:p w14:paraId="061AD359" w14:textId="77777777" w:rsidR="0056553E" w:rsidRPr="00C520DA" w:rsidRDefault="0056553E" w:rsidP="0056553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4E2AABDD" w14:textId="77777777" w:rsidR="0056553E" w:rsidRPr="00C520DA" w:rsidRDefault="0056553E" w:rsidP="0056553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56100F68" w14:textId="77777777" w:rsidR="0056553E" w:rsidRPr="00C520DA" w:rsidRDefault="0056553E" w:rsidP="0056553E">
      <w:pPr>
        <w:spacing w:after="0" w:line="240" w:lineRule="auto"/>
        <w:ind w:left="-900"/>
        <w:contextualSpacing/>
        <w:rPr>
          <w:rFonts w:ascii="Arial" w:eastAsia="Times New Roman" w:hAnsi="Arial" w:cs="Arial"/>
          <w:color w:val="000000" w:themeColor="text1"/>
          <w:sz w:val="12"/>
          <w:szCs w:val="12"/>
        </w:rPr>
      </w:pPr>
    </w:p>
    <w:p w14:paraId="412BE59E" w14:textId="77777777" w:rsidR="0056553E" w:rsidRPr="00C520DA" w:rsidRDefault="0056553E" w:rsidP="0056553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4C14BA43" w14:textId="77777777" w:rsidR="0056553E" w:rsidRPr="00C520DA" w:rsidRDefault="0056553E" w:rsidP="0056553E">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1D502D0" w14:textId="77777777" w:rsidR="00CB7873" w:rsidRDefault="00CB7873" w:rsidP="006A4205">
      <w:pPr>
        <w:spacing w:line="240" w:lineRule="auto"/>
        <w:ind w:left="-810" w:right="-720"/>
        <w:rPr>
          <w:rFonts w:ascii="Arial" w:hAnsi="Arial" w:cs="Arial"/>
          <w:sz w:val="20"/>
          <w:szCs w:val="20"/>
        </w:rPr>
      </w:pPr>
    </w:p>
    <w:p w14:paraId="73D9BB81" w14:textId="77777777" w:rsidR="00CB7873" w:rsidRDefault="00CB7873" w:rsidP="006A4205">
      <w:pPr>
        <w:spacing w:line="240" w:lineRule="auto"/>
        <w:ind w:left="-810" w:right="-720"/>
        <w:rPr>
          <w:rFonts w:ascii="Arial" w:hAnsi="Arial" w:cs="Arial"/>
          <w:sz w:val="20"/>
          <w:szCs w:val="20"/>
        </w:rPr>
      </w:pPr>
    </w:p>
    <w:p w14:paraId="02FB2AD2" w14:textId="77777777" w:rsidR="00CB7873" w:rsidRDefault="00CB7873" w:rsidP="006A4205">
      <w:pPr>
        <w:spacing w:line="240" w:lineRule="auto"/>
        <w:ind w:left="-810" w:right="-720"/>
        <w:rPr>
          <w:rFonts w:ascii="Arial" w:hAnsi="Arial" w:cs="Arial"/>
          <w:sz w:val="20"/>
          <w:szCs w:val="20"/>
        </w:rPr>
      </w:pPr>
    </w:p>
    <w:p w14:paraId="78A65D94" w14:textId="77777777" w:rsidR="00CB7873" w:rsidRDefault="00CB7873" w:rsidP="006A4205">
      <w:pPr>
        <w:spacing w:line="240" w:lineRule="auto"/>
        <w:ind w:left="-810" w:right="-720"/>
        <w:rPr>
          <w:rFonts w:ascii="Arial" w:hAnsi="Arial" w:cs="Arial"/>
          <w:sz w:val="20"/>
          <w:szCs w:val="20"/>
        </w:rPr>
      </w:pPr>
    </w:p>
    <w:p w14:paraId="2160E5D0" w14:textId="77777777" w:rsidR="00256FA5" w:rsidRDefault="00256FA5" w:rsidP="006A4205">
      <w:pPr>
        <w:spacing w:line="240" w:lineRule="auto"/>
        <w:ind w:left="-810" w:right="-720"/>
        <w:rPr>
          <w:rFonts w:ascii="Arial" w:hAnsi="Arial" w:cs="Arial"/>
          <w:sz w:val="20"/>
          <w:szCs w:val="20"/>
        </w:rPr>
      </w:pPr>
    </w:p>
    <w:sectPr w:rsidR="00256FA5"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77870" w14:textId="77777777" w:rsidR="002D5DA6" w:rsidRDefault="002D5DA6" w:rsidP="00EF3EDC">
      <w:pPr>
        <w:spacing w:after="0" w:line="240" w:lineRule="auto"/>
      </w:pPr>
      <w:r>
        <w:separator/>
      </w:r>
    </w:p>
  </w:endnote>
  <w:endnote w:type="continuationSeparator" w:id="0">
    <w:p w14:paraId="5380399D" w14:textId="77777777" w:rsidR="002D5DA6" w:rsidRDefault="002D5DA6"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18984880" w14:textId="77777777" w:rsidR="00B33835" w:rsidRDefault="00B33835"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2220AE" w14:textId="77777777" w:rsidR="00B33835" w:rsidRDefault="00B3383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7C94908" w14:textId="77777777" w:rsidR="00B33835" w:rsidRDefault="00B33835"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92627C">
          <w:rPr>
            <w:rStyle w:val="PageNumber"/>
            <w:noProof/>
          </w:rPr>
          <w:t>2</w:t>
        </w:r>
        <w:r>
          <w:rPr>
            <w:rStyle w:val="PageNumber"/>
          </w:rPr>
          <w:fldChar w:fldCharType="end"/>
        </w:r>
      </w:p>
    </w:sdtContent>
  </w:sdt>
  <w:p w14:paraId="0003AAED" w14:textId="340EF602" w:rsidR="00B33835" w:rsidRDefault="008315ED" w:rsidP="00EF3EDC">
    <w:pPr>
      <w:pStyle w:val="Footer"/>
      <w:ind w:right="360"/>
    </w:pPr>
    <w:r>
      <w:rPr>
        <w:noProof/>
      </w:rPr>
      <mc:AlternateContent>
        <mc:Choice Requires="wps">
          <w:drawing>
            <wp:anchor distT="0" distB="0" distL="114300" distR="114300" simplePos="0" relativeHeight="251671552" behindDoc="0" locked="0" layoutInCell="1" allowOverlap="1" wp14:anchorId="3D00714F" wp14:editId="2B870B97">
              <wp:simplePos x="0" y="0"/>
              <wp:positionH relativeFrom="column">
                <wp:posOffset>-720090</wp:posOffset>
              </wp:positionH>
              <wp:positionV relativeFrom="paragraph">
                <wp:posOffset>452755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43B30842" w14:textId="77777777" w:rsidR="008315ED" w:rsidRPr="00143054" w:rsidRDefault="008315ED"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50ABF6" w14:textId="77777777" w:rsidR="008315ED" w:rsidRDefault="008315ED" w:rsidP="00831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0714F" id="_x0000_t202" coordsize="21600,21600" o:spt="202" path="m,l,21600r21600,l21600,xe">
              <v:stroke joinstyle="miter"/>
              <v:path gradientshapeok="t" o:connecttype="rect"/>
            </v:shapetype>
            <v:shape id="Text Box 3" o:spid="_x0000_s1029" type="#_x0000_t202" style="position:absolute;margin-left:-56.7pt;margin-top:35.6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" fillcolor="white [3201]" stroked="f" strokeweight=".5pt">
              <v:textbox>
                <w:txbxContent>
                  <w:p w14:paraId="43B30842" w14:textId="77777777" w:rsidR="008315ED" w:rsidRPr="00143054" w:rsidRDefault="008315ED"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50ABF6" w14:textId="77777777" w:rsidR="008315ED" w:rsidRDefault="008315ED" w:rsidP="008315ED"/>
                </w:txbxContent>
              </v:textbox>
            </v:shape>
          </w:pict>
        </mc:Fallback>
      </mc:AlternateContent>
    </w:r>
    <w:r w:rsidR="00B33835">
      <w:rPr>
        <w:noProof/>
      </w:rPr>
      <w:drawing>
        <wp:anchor distT="0" distB="0" distL="114300" distR="114300" simplePos="0" relativeHeight="251669504" behindDoc="0" locked="0" layoutInCell="1" allowOverlap="1" wp14:anchorId="50690270" wp14:editId="678F71A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106D" w14:textId="77777777" w:rsidR="008315ED" w:rsidRDefault="00831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A7EBB" w14:textId="77777777" w:rsidR="002D5DA6" w:rsidRDefault="002D5DA6" w:rsidP="00EF3EDC">
      <w:pPr>
        <w:spacing w:after="0" w:line="240" w:lineRule="auto"/>
      </w:pPr>
      <w:r>
        <w:separator/>
      </w:r>
    </w:p>
  </w:footnote>
  <w:footnote w:type="continuationSeparator" w:id="0">
    <w:p w14:paraId="72F65E40" w14:textId="77777777" w:rsidR="002D5DA6" w:rsidRDefault="002D5DA6"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EC1AF" w14:textId="77777777" w:rsidR="008315ED" w:rsidRDefault="008315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B57AF" w14:textId="77777777" w:rsidR="00B33835" w:rsidRDefault="00B33835">
    <w:pPr>
      <w:pStyle w:val="Header"/>
    </w:pPr>
    <w:r w:rsidRPr="00EF3EDC">
      <w:rPr>
        <w:noProof/>
      </w:rPr>
      <w:drawing>
        <wp:anchor distT="0" distB="0" distL="114300" distR="114300" simplePos="0" relativeHeight="251667456" behindDoc="0" locked="0" layoutInCell="1" allowOverlap="1" wp14:anchorId="76F9082C" wp14:editId="4ABB78F5">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151C1FB4" wp14:editId="72F907EA">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F8CE042" w14:textId="77777777" w:rsidR="00B33835" w:rsidRPr="003B1516" w:rsidRDefault="00B33835"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C1FB4"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F8CE042" w14:textId="77777777" w:rsidR="00B33835" w:rsidRPr="003B1516" w:rsidRDefault="00B33835"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6B19FCE" wp14:editId="774C8F27">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B2602E8" w14:textId="77777777" w:rsidR="00B33835" w:rsidRPr="00552C10" w:rsidRDefault="00B33835" w:rsidP="00EF3EDC">
                          <w:pPr>
                            <w:spacing w:after="0" w:line="240" w:lineRule="auto"/>
                            <w:contextualSpacing/>
                            <w:rPr>
                              <w:rFonts w:ascii="Arial" w:eastAsia="Times New Roman" w:hAnsi="Arial" w:cs="Arial"/>
                              <w:color w:val="FFFFFF" w:themeColor="background1"/>
                              <w:sz w:val="32"/>
                              <w:szCs w:val="32"/>
                            </w:rPr>
                          </w:pPr>
                          <w:r w:rsidRPr="00552C10">
                            <w:rPr>
                              <w:rFonts w:ascii="Arial" w:eastAsia="Times New Roman" w:hAnsi="Arial" w:cs="Arial"/>
                              <w:color w:val="FFFFFF" w:themeColor="background1"/>
                              <w:sz w:val="32"/>
                              <w:szCs w:val="32"/>
                            </w:rPr>
                            <w:t>Task 14: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19FC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B2602E8" w14:textId="77777777" w:rsidR="00B33835" w:rsidRPr="00552C10" w:rsidRDefault="00B33835" w:rsidP="00EF3EDC">
                    <w:pPr>
                      <w:spacing w:after="0" w:line="240" w:lineRule="auto"/>
                      <w:contextualSpacing/>
                      <w:rPr>
                        <w:rFonts w:ascii="Arial" w:eastAsia="Times New Roman" w:hAnsi="Arial" w:cs="Arial"/>
                        <w:color w:val="FFFFFF" w:themeColor="background1"/>
                        <w:sz w:val="32"/>
                        <w:szCs w:val="32"/>
                      </w:rPr>
                    </w:pPr>
                    <w:r w:rsidRPr="00552C10">
                      <w:rPr>
                        <w:rFonts w:ascii="Arial" w:eastAsia="Times New Roman" w:hAnsi="Arial" w:cs="Arial"/>
                        <w:color w:val="FFFFFF" w:themeColor="background1"/>
                        <w:sz w:val="32"/>
                        <w:szCs w:val="32"/>
                      </w:rPr>
                      <w:t>Task 14: Monitoring</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1CCBE5" wp14:editId="1EC6EC6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6E72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DF5B3" w14:textId="77777777" w:rsidR="008315ED" w:rsidRDefault="008315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259665F4"/>
    <w:lvl w:ilvl="0" w:tplc="DE482DD2">
      <w:start w:val="2"/>
      <w:numFmt w:val="bullet"/>
      <w:lvlText w:val="•"/>
      <w:lvlJc w:val="left"/>
      <w:pPr>
        <w:ind w:left="720" w:hanging="360"/>
      </w:pPr>
      <w:rPr>
        <w:rFonts w:ascii="Calibri" w:eastAsia="Times New Roman"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E5762"/>
    <w:multiLevelType w:val="multilevel"/>
    <w:tmpl w:val="2CE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9A083D"/>
    <w:multiLevelType w:val="multilevel"/>
    <w:tmpl w:val="7A8A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162A4B"/>
    <w:multiLevelType w:val="multilevel"/>
    <w:tmpl w:val="65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B3351"/>
    <w:multiLevelType w:val="multilevel"/>
    <w:tmpl w:val="C55027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54387E"/>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6"/>
  </w:num>
  <w:num w:numId="4">
    <w:abstractNumId w:val="24"/>
  </w:num>
  <w:num w:numId="5">
    <w:abstractNumId w:val="23"/>
  </w:num>
  <w:num w:numId="6">
    <w:abstractNumId w:val="1"/>
  </w:num>
  <w:num w:numId="7">
    <w:abstractNumId w:val="18"/>
  </w:num>
  <w:num w:numId="8">
    <w:abstractNumId w:val="20"/>
  </w:num>
  <w:num w:numId="9">
    <w:abstractNumId w:val="19"/>
  </w:num>
  <w:num w:numId="10">
    <w:abstractNumId w:val="5"/>
  </w:num>
  <w:num w:numId="11">
    <w:abstractNumId w:val="13"/>
  </w:num>
  <w:num w:numId="12">
    <w:abstractNumId w:val="22"/>
  </w:num>
  <w:num w:numId="13">
    <w:abstractNumId w:val="25"/>
  </w:num>
  <w:num w:numId="14">
    <w:abstractNumId w:val="9"/>
  </w:num>
  <w:num w:numId="15">
    <w:abstractNumId w:val="2"/>
  </w:num>
  <w:num w:numId="16">
    <w:abstractNumId w:val="11"/>
  </w:num>
  <w:num w:numId="17">
    <w:abstractNumId w:val="15"/>
  </w:num>
  <w:num w:numId="18">
    <w:abstractNumId w:val="21"/>
  </w:num>
  <w:num w:numId="19">
    <w:abstractNumId w:val="0"/>
  </w:num>
  <w:num w:numId="20">
    <w:abstractNumId w:val="12"/>
  </w:num>
  <w:num w:numId="21">
    <w:abstractNumId w:val="3"/>
  </w:num>
  <w:num w:numId="22">
    <w:abstractNumId w:val="4"/>
  </w:num>
  <w:num w:numId="23">
    <w:abstractNumId w:val="7"/>
  </w:num>
  <w:num w:numId="24">
    <w:abstractNumId w:val="16"/>
  </w:num>
  <w:num w:numId="25">
    <w:abstractNumId w:val="8"/>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42D25"/>
    <w:rsid w:val="00056D76"/>
    <w:rsid w:val="00062475"/>
    <w:rsid w:val="000653C7"/>
    <w:rsid w:val="000940DF"/>
    <w:rsid w:val="000D78C6"/>
    <w:rsid w:val="000E7952"/>
    <w:rsid w:val="00134CAE"/>
    <w:rsid w:val="00183380"/>
    <w:rsid w:val="0019797A"/>
    <w:rsid w:val="001D1F88"/>
    <w:rsid w:val="002279DE"/>
    <w:rsid w:val="00256FA5"/>
    <w:rsid w:val="00271C0C"/>
    <w:rsid w:val="0029391E"/>
    <w:rsid w:val="0029442C"/>
    <w:rsid w:val="00294677"/>
    <w:rsid w:val="002C0DF1"/>
    <w:rsid w:val="002C171B"/>
    <w:rsid w:val="002C3BFD"/>
    <w:rsid w:val="002D5D72"/>
    <w:rsid w:val="002D5DA6"/>
    <w:rsid w:val="002F3B31"/>
    <w:rsid w:val="0033113D"/>
    <w:rsid w:val="00343EFD"/>
    <w:rsid w:val="00352954"/>
    <w:rsid w:val="003938A0"/>
    <w:rsid w:val="003B1516"/>
    <w:rsid w:val="003B3D5F"/>
    <w:rsid w:val="003D0BE4"/>
    <w:rsid w:val="003F4CB4"/>
    <w:rsid w:val="004029EC"/>
    <w:rsid w:val="00423603"/>
    <w:rsid w:val="0044227D"/>
    <w:rsid w:val="004615CC"/>
    <w:rsid w:val="00462893"/>
    <w:rsid w:val="004A1E20"/>
    <w:rsid w:val="004A4F34"/>
    <w:rsid w:val="004E6A9F"/>
    <w:rsid w:val="005201B2"/>
    <w:rsid w:val="00551270"/>
    <w:rsid w:val="00552C10"/>
    <w:rsid w:val="005555AD"/>
    <w:rsid w:val="0056553E"/>
    <w:rsid w:val="00570607"/>
    <w:rsid w:val="00594EE8"/>
    <w:rsid w:val="005A02A7"/>
    <w:rsid w:val="005B2ED4"/>
    <w:rsid w:val="005C5287"/>
    <w:rsid w:val="005E512C"/>
    <w:rsid w:val="005F1AFD"/>
    <w:rsid w:val="005F47DB"/>
    <w:rsid w:val="00602D7E"/>
    <w:rsid w:val="00617652"/>
    <w:rsid w:val="0066422D"/>
    <w:rsid w:val="006845DE"/>
    <w:rsid w:val="006A4205"/>
    <w:rsid w:val="006C60EC"/>
    <w:rsid w:val="006D4B96"/>
    <w:rsid w:val="006F4E03"/>
    <w:rsid w:val="006F6370"/>
    <w:rsid w:val="0075797C"/>
    <w:rsid w:val="0077114D"/>
    <w:rsid w:val="00776569"/>
    <w:rsid w:val="007A397C"/>
    <w:rsid w:val="007A6C23"/>
    <w:rsid w:val="007E4233"/>
    <w:rsid w:val="00803E87"/>
    <w:rsid w:val="00807295"/>
    <w:rsid w:val="008315ED"/>
    <w:rsid w:val="00840235"/>
    <w:rsid w:val="00862E7C"/>
    <w:rsid w:val="00877EFF"/>
    <w:rsid w:val="00880A05"/>
    <w:rsid w:val="008F31F7"/>
    <w:rsid w:val="0092627C"/>
    <w:rsid w:val="0095138F"/>
    <w:rsid w:val="0095211E"/>
    <w:rsid w:val="009E1020"/>
    <w:rsid w:val="009F1EB9"/>
    <w:rsid w:val="00A67C14"/>
    <w:rsid w:val="00AA0340"/>
    <w:rsid w:val="00AA1CE0"/>
    <w:rsid w:val="00B14266"/>
    <w:rsid w:val="00B2339A"/>
    <w:rsid w:val="00B33835"/>
    <w:rsid w:val="00B66B22"/>
    <w:rsid w:val="00B71C07"/>
    <w:rsid w:val="00B831AD"/>
    <w:rsid w:val="00BB6BDA"/>
    <w:rsid w:val="00C246BE"/>
    <w:rsid w:val="00C42647"/>
    <w:rsid w:val="00C5308E"/>
    <w:rsid w:val="00C71F47"/>
    <w:rsid w:val="00CB3C56"/>
    <w:rsid w:val="00CB7873"/>
    <w:rsid w:val="00CC338E"/>
    <w:rsid w:val="00D81141"/>
    <w:rsid w:val="00DA1E3D"/>
    <w:rsid w:val="00DB1AC7"/>
    <w:rsid w:val="00E438A8"/>
    <w:rsid w:val="00E54455"/>
    <w:rsid w:val="00E6424F"/>
    <w:rsid w:val="00E648FD"/>
    <w:rsid w:val="00E83150"/>
    <w:rsid w:val="00E83491"/>
    <w:rsid w:val="00E837DF"/>
    <w:rsid w:val="00E916CF"/>
    <w:rsid w:val="00ED3521"/>
    <w:rsid w:val="00EF3EDC"/>
    <w:rsid w:val="00F242EC"/>
    <w:rsid w:val="00F60833"/>
    <w:rsid w:val="00FA2FE2"/>
    <w:rsid w:val="00FB3CE3"/>
    <w:rsid w:val="00FC0C29"/>
    <w:rsid w:val="00FC3F95"/>
    <w:rsid w:val="00FD5E34"/>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32C2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rPr>
      <w:sz w:val="22"/>
      <w:szCs w:val="22"/>
    </w:rPr>
  </w:style>
  <w:style w:type="character" w:styleId="Hyperlink">
    <w:name w:val="Hyperlink"/>
    <w:basedOn w:val="DefaultParagraphFont"/>
    <w:uiPriority w:val="99"/>
    <w:semiHidden/>
    <w:unhideWhenUsed/>
    <w:rsid w:val="00C426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10111">
      <w:bodyDiv w:val="1"/>
      <w:marLeft w:val="0"/>
      <w:marRight w:val="0"/>
      <w:marTop w:val="0"/>
      <w:marBottom w:val="0"/>
      <w:divBdr>
        <w:top w:val="none" w:sz="0" w:space="0" w:color="auto"/>
        <w:left w:val="none" w:sz="0" w:space="0" w:color="auto"/>
        <w:bottom w:val="none" w:sz="0" w:space="0" w:color="auto"/>
        <w:right w:val="none" w:sz="0" w:space="0" w:color="auto"/>
      </w:divBdr>
    </w:div>
    <w:div w:id="769550512">
      <w:bodyDiv w:val="1"/>
      <w:marLeft w:val="0"/>
      <w:marRight w:val="0"/>
      <w:marTop w:val="0"/>
      <w:marBottom w:val="0"/>
      <w:divBdr>
        <w:top w:val="none" w:sz="0" w:space="0" w:color="auto"/>
        <w:left w:val="none" w:sz="0" w:space="0" w:color="auto"/>
        <w:bottom w:val="none" w:sz="0" w:space="0" w:color="auto"/>
        <w:right w:val="none" w:sz="0" w:space="0" w:color="auto"/>
      </w:divBdr>
    </w:div>
    <w:div w:id="836501960">
      <w:bodyDiv w:val="1"/>
      <w:marLeft w:val="0"/>
      <w:marRight w:val="0"/>
      <w:marTop w:val="0"/>
      <w:marBottom w:val="0"/>
      <w:divBdr>
        <w:top w:val="none" w:sz="0" w:space="0" w:color="auto"/>
        <w:left w:val="none" w:sz="0" w:space="0" w:color="auto"/>
        <w:bottom w:val="none" w:sz="0" w:space="0" w:color="auto"/>
        <w:right w:val="none" w:sz="0" w:space="0" w:color="auto"/>
      </w:divBdr>
    </w:div>
    <w:div w:id="166581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rPr>
            <w:t>Click here to enter text.</w:t>
          </w:r>
        </w:p>
      </w:docPartBody>
    </w:docPart>
    <w:docPart>
      <w:docPartPr>
        <w:name w:val="6A8EF069474E4AAABD4C1C6BA015C967"/>
        <w:category>
          <w:name w:val="General"/>
          <w:gallery w:val="placeholder"/>
        </w:category>
        <w:types>
          <w:type w:val="bbPlcHdr"/>
        </w:types>
        <w:behaviors>
          <w:behavior w:val="content"/>
        </w:behaviors>
        <w:guid w:val="{1C83038D-37D7-4278-8BCF-1234232F9A1F}"/>
      </w:docPartPr>
      <w:docPartBody>
        <w:p w:rsidR="00AA3320" w:rsidRDefault="004332C0" w:rsidP="004332C0">
          <w:pPr>
            <w:pStyle w:val="6A8EF069474E4AAABD4C1C6BA015C967"/>
          </w:pPr>
          <w:r w:rsidRPr="00587CDB">
            <w:rPr>
              <w:rStyle w:val="PlaceholderText"/>
            </w:rPr>
            <w:t>Click here to enter text.</w:t>
          </w:r>
        </w:p>
      </w:docPartBody>
    </w:docPart>
    <w:docPart>
      <w:docPartPr>
        <w:name w:val="7AAF7DE914AE40A9AA331B24F34C2B5B"/>
        <w:category>
          <w:name w:val="General"/>
          <w:gallery w:val="placeholder"/>
        </w:category>
        <w:types>
          <w:type w:val="bbPlcHdr"/>
        </w:types>
        <w:behaviors>
          <w:behavior w:val="content"/>
        </w:behaviors>
        <w:guid w:val="{377CDDAC-085D-4206-B6D0-67475DBD6390}"/>
      </w:docPartPr>
      <w:docPartBody>
        <w:p w:rsidR="00AA3320" w:rsidRDefault="004332C0" w:rsidP="004332C0">
          <w:pPr>
            <w:pStyle w:val="7AAF7DE914AE40A9AA331B24F34C2B5B"/>
          </w:pPr>
          <w:r w:rsidRPr="00587CDB">
            <w:rPr>
              <w:rStyle w:val="PlaceholderText"/>
            </w:rPr>
            <w:t>Click here to enter text.</w:t>
          </w:r>
        </w:p>
      </w:docPartBody>
    </w:docPart>
    <w:docPart>
      <w:docPartPr>
        <w:name w:val="C20DF11B0CE948C295044661B97CEBA9"/>
        <w:category>
          <w:name w:val="General"/>
          <w:gallery w:val="placeholder"/>
        </w:category>
        <w:types>
          <w:type w:val="bbPlcHdr"/>
        </w:types>
        <w:behaviors>
          <w:behavior w:val="content"/>
        </w:behaviors>
        <w:guid w:val="{EF02EB8E-82BA-4B6C-BAFA-830AA546E634}"/>
      </w:docPartPr>
      <w:docPartBody>
        <w:p w:rsidR="00AA3320" w:rsidRDefault="004332C0" w:rsidP="004332C0">
          <w:pPr>
            <w:pStyle w:val="C20DF11B0CE948C295044661B97CEBA9"/>
          </w:pPr>
          <w:r w:rsidRPr="00D1291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75"/>
    <w:rsid w:val="00152D75"/>
    <w:rsid w:val="00174F6A"/>
    <w:rsid w:val="003C1C9B"/>
    <w:rsid w:val="004332C0"/>
    <w:rsid w:val="00445F4F"/>
    <w:rsid w:val="004507D0"/>
    <w:rsid w:val="0047626B"/>
    <w:rsid w:val="005B40BB"/>
    <w:rsid w:val="005E626B"/>
    <w:rsid w:val="006354D2"/>
    <w:rsid w:val="00803E02"/>
    <w:rsid w:val="008253BF"/>
    <w:rsid w:val="00AA3320"/>
    <w:rsid w:val="00B71022"/>
    <w:rsid w:val="00BC5755"/>
    <w:rsid w:val="00C07E71"/>
    <w:rsid w:val="00CC26B2"/>
    <w:rsid w:val="00D53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2C0"/>
    <w:rPr>
      <w:color w:val="808080"/>
    </w:rPr>
  </w:style>
  <w:style w:type="paragraph" w:customStyle="1" w:styleId="2E883DD30D204CFDA824765EB6F2CF87">
    <w:name w:val="2E883DD30D204CFDA824765EB6F2CF87"/>
    <w:rsid w:val="004332C0"/>
  </w:style>
  <w:style w:type="paragraph" w:customStyle="1" w:styleId="F6B2AA1FD52145F49C761A5813842DE9">
    <w:name w:val="F6B2AA1FD52145F49C761A5813842DE9"/>
    <w:rsid w:val="004332C0"/>
  </w:style>
  <w:style w:type="paragraph" w:customStyle="1" w:styleId="6A8EF069474E4AAABD4C1C6BA015C967">
    <w:name w:val="6A8EF069474E4AAABD4C1C6BA015C967"/>
    <w:rsid w:val="004332C0"/>
  </w:style>
  <w:style w:type="paragraph" w:customStyle="1" w:styleId="AEB7C37C2B45405FB4FB4BD37D8C2476">
    <w:name w:val="AEB7C37C2B45405FB4FB4BD37D8C2476"/>
    <w:rsid w:val="004332C0"/>
  </w:style>
  <w:style w:type="paragraph" w:customStyle="1" w:styleId="FEC29A51D1A640A08C22B6D2B3EA0F72">
    <w:name w:val="FEC29A51D1A640A08C22B6D2B3EA0F72"/>
    <w:rsid w:val="004332C0"/>
  </w:style>
  <w:style w:type="paragraph" w:customStyle="1" w:styleId="7AAF7DE914AE40A9AA331B24F34C2B5B">
    <w:name w:val="7AAF7DE914AE40A9AA331B24F34C2B5B"/>
    <w:rsid w:val="004332C0"/>
  </w:style>
  <w:style w:type="paragraph" w:customStyle="1" w:styleId="C20DF11B0CE948C295044661B97CEBA9">
    <w:name w:val="C20DF11B0CE948C295044661B97CEBA9"/>
    <w:rsid w:val="004332C0"/>
  </w:style>
  <w:style w:type="paragraph" w:customStyle="1" w:styleId="B37528AA1DE04062A157EA1D81C98846">
    <w:name w:val="B37528AA1DE04062A157EA1D81C98846"/>
    <w:rsid w:val="004332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589</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10</cp:revision>
  <cp:lastPrinted>2018-10-09T18:41:00Z</cp:lastPrinted>
  <dcterms:created xsi:type="dcterms:W3CDTF">2019-08-09T00:06:00Z</dcterms:created>
  <dcterms:modified xsi:type="dcterms:W3CDTF">2019-09-16T12:56:00Z</dcterms:modified>
</cp:coreProperties>
</file>